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3D8" w:rsidRDefault="001274BD" w:rsidP="00F15F50">
      <w:pPr>
        <w:jc w:val="center"/>
        <w:rPr>
          <w:rFonts w:ascii="Arial" w:hAnsi="Arial" w:cs="Arial"/>
          <w:b/>
          <w:lang w:val="en-US"/>
        </w:rPr>
      </w:pPr>
      <w:r w:rsidRPr="00E05659">
        <w:rPr>
          <w:rFonts w:ascii="Arial" w:hAnsi="Arial" w:cs="Arial"/>
          <w:b/>
          <w:lang w:val="en-US"/>
        </w:rPr>
        <w:t>Annexure – 1</w:t>
      </w:r>
    </w:p>
    <w:p w:rsidR="001546DC" w:rsidRDefault="001546DC" w:rsidP="001546DC">
      <w:pPr>
        <w:rPr>
          <w:rFonts w:ascii="Arial" w:hAnsi="Arial" w:cs="Arial"/>
          <w:lang w:val="en-US"/>
        </w:rPr>
      </w:pPr>
      <w:r>
        <w:rPr>
          <w:rFonts w:ascii="Arial" w:hAnsi="Arial" w:cs="Arial"/>
          <w:lang w:val="en-US"/>
        </w:rPr>
        <w:t>For Employees of Tamil Nadu State Government</w:t>
      </w:r>
    </w:p>
    <w:p w:rsidR="00791522" w:rsidRDefault="00791522" w:rsidP="001546DC">
      <w:pPr>
        <w:rPr>
          <w:rFonts w:ascii="Arial" w:hAnsi="Arial" w:cs="Arial"/>
          <w:lang w:val="en-US"/>
        </w:rPr>
      </w:pPr>
      <w:r>
        <w:rPr>
          <w:rFonts w:ascii="Arial" w:hAnsi="Arial" w:cs="Arial"/>
          <w:lang w:val="en-US"/>
        </w:rPr>
        <w:t>I – Term Insurance</w:t>
      </w:r>
    </w:p>
    <w:tbl>
      <w:tblPr>
        <w:tblStyle w:val="TableGrid"/>
        <w:tblW w:w="10201" w:type="dxa"/>
        <w:tblLook w:val="04A0" w:firstRow="1" w:lastRow="0" w:firstColumn="1" w:lastColumn="0" w:noHBand="0" w:noVBand="1"/>
      </w:tblPr>
      <w:tblGrid>
        <w:gridCol w:w="846"/>
        <w:gridCol w:w="5528"/>
        <w:gridCol w:w="3827"/>
      </w:tblGrid>
      <w:tr w:rsidR="00791522" w:rsidTr="00CE27A9">
        <w:tc>
          <w:tcPr>
            <w:tcW w:w="846" w:type="dxa"/>
          </w:tcPr>
          <w:p w:rsidR="00791522" w:rsidRDefault="00791522" w:rsidP="001546DC">
            <w:pPr>
              <w:rPr>
                <w:rFonts w:ascii="Arial" w:hAnsi="Arial" w:cs="Arial"/>
                <w:lang w:val="en-US"/>
              </w:rPr>
            </w:pPr>
            <w:r>
              <w:rPr>
                <w:rFonts w:ascii="Arial" w:hAnsi="Arial" w:cs="Arial"/>
                <w:lang w:val="en-US"/>
              </w:rPr>
              <w:t>S No</w:t>
            </w:r>
          </w:p>
        </w:tc>
        <w:tc>
          <w:tcPr>
            <w:tcW w:w="5528" w:type="dxa"/>
          </w:tcPr>
          <w:p w:rsidR="00791522" w:rsidRDefault="00791522" w:rsidP="001546DC">
            <w:pPr>
              <w:rPr>
                <w:rFonts w:ascii="Arial" w:hAnsi="Arial" w:cs="Arial"/>
                <w:lang w:val="en-US"/>
              </w:rPr>
            </w:pPr>
            <w:r>
              <w:rPr>
                <w:rFonts w:ascii="Arial" w:hAnsi="Arial" w:cs="Arial"/>
                <w:lang w:val="en-US"/>
              </w:rPr>
              <w:t>Details</w:t>
            </w:r>
          </w:p>
        </w:tc>
        <w:tc>
          <w:tcPr>
            <w:tcW w:w="3827" w:type="dxa"/>
          </w:tcPr>
          <w:p w:rsidR="00791522" w:rsidRDefault="00791522" w:rsidP="001546DC">
            <w:pPr>
              <w:rPr>
                <w:rFonts w:ascii="Arial" w:hAnsi="Arial" w:cs="Arial"/>
                <w:lang w:val="en-US"/>
              </w:rPr>
            </w:pPr>
            <w:r>
              <w:rPr>
                <w:rFonts w:ascii="Arial" w:hAnsi="Arial" w:cs="Arial"/>
                <w:lang w:val="en-US"/>
              </w:rPr>
              <w:t>Our offer</w:t>
            </w:r>
          </w:p>
        </w:tc>
      </w:tr>
      <w:tr w:rsidR="00791522" w:rsidTr="00CE27A9">
        <w:tc>
          <w:tcPr>
            <w:tcW w:w="846" w:type="dxa"/>
          </w:tcPr>
          <w:p w:rsidR="00791522" w:rsidRDefault="00791522" w:rsidP="001546DC">
            <w:pPr>
              <w:rPr>
                <w:rFonts w:ascii="Arial" w:hAnsi="Arial" w:cs="Arial"/>
                <w:lang w:val="en-US"/>
              </w:rPr>
            </w:pPr>
            <w:r>
              <w:rPr>
                <w:rFonts w:ascii="Arial" w:hAnsi="Arial" w:cs="Arial"/>
                <w:lang w:val="en-US"/>
              </w:rPr>
              <w:t>1</w:t>
            </w:r>
          </w:p>
        </w:tc>
        <w:tc>
          <w:tcPr>
            <w:tcW w:w="5528" w:type="dxa"/>
          </w:tcPr>
          <w:p w:rsidR="00791522" w:rsidRDefault="00791522" w:rsidP="00CE27A9">
            <w:pPr>
              <w:rPr>
                <w:rFonts w:ascii="Arial" w:hAnsi="Arial" w:cs="Arial"/>
                <w:lang w:val="en-US"/>
              </w:rPr>
            </w:pPr>
            <w:r>
              <w:rPr>
                <w:rFonts w:ascii="Arial" w:hAnsi="Arial" w:cs="Arial"/>
                <w:lang w:val="en-US"/>
              </w:rPr>
              <w:t xml:space="preserve">Group term insurance policies for government employees </w:t>
            </w:r>
          </w:p>
        </w:tc>
        <w:tc>
          <w:tcPr>
            <w:tcW w:w="3827" w:type="dxa"/>
          </w:tcPr>
          <w:p w:rsidR="00791522" w:rsidRDefault="00791522" w:rsidP="001546DC">
            <w:pPr>
              <w:rPr>
                <w:rFonts w:ascii="Arial" w:hAnsi="Arial" w:cs="Arial"/>
                <w:lang w:val="en-US"/>
              </w:rPr>
            </w:pPr>
            <w:r>
              <w:rPr>
                <w:rFonts w:ascii="Arial" w:hAnsi="Arial" w:cs="Arial"/>
                <w:lang w:val="en-US"/>
              </w:rPr>
              <w:t>Rs.10 lakh</w:t>
            </w:r>
          </w:p>
        </w:tc>
      </w:tr>
    </w:tbl>
    <w:p w:rsidR="00791522" w:rsidRDefault="00CE27A9" w:rsidP="00CE27A9">
      <w:pPr>
        <w:jc w:val="right"/>
        <w:rPr>
          <w:rFonts w:ascii="Arial" w:hAnsi="Arial" w:cs="Arial"/>
          <w:lang w:val="en-US"/>
        </w:rPr>
      </w:pPr>
      <w:r>
        <w:rPr>
          <w:rFonts w:ascii="Arial" w:hAnsi="Arial" w:cs="Arial"/>
          <w:lang w:val="en-US"/>
        </w:rPr>
        <w:t>…</w:t>
      </w:r>
    </w:p>
    <w:p w:rsidR="00791522" w:rsidRDefault="00791522" w:rsidP="00791522">
      <w:pPr>
        <w:rPr>
          <w:rFonts w:ascii="Arial" w:hAnsi="Arial" w:cs="Arial"/>
          <w:lang w:val="en-US"/>
        </w:rPr>
      </w:pPr>
      <w:r>
        <w:rPr>
          <w:rFonts w:ascii="Arial" w:hAnsi="Arial" w:cs="Arial"/>
          <w:lang w:val="en-US"/>
        </w:rPr>
        <w:t>II – Personal Accident Insurance (PAI)</w:t>
      </w:r>
    </w:p>
    <w:tbl>
      <w:tblPr>
        <w:tblStyle w:val="TableGrid"/>
        <w:tblW w:w="10201" w:type="dxa"/>
        <w:tblLook w:val="04A0" w:firstRow="1" w:lastRow="0" w:firstColumn="1" w:lastColumn="0" w:noHBand="0" w:noVBand="1"/>
      </w:tblPr>
      <w:tblGrid>
        <w:gridCol w:w="846"/>
        <w:gridCol w:w="5528"/>
        <w:gridCol w:w="3827"/>
      </w:tblGrid>
      <w:tr w:rsidR="00791522" w:rsidTr="00CE27A9">
        <w:tc>
          <w:tcPr>
            <w:tcW w:w="846" w:type="dxa"/>
          </w:tcPr>
          <w:p w:rsidR="00791522" w:rsidRDefault="00791522" w:rsidP="00726B64">
            <w:pPr>
              <w:rPr>
                <w:rFonts w:ascii="Arial" w:hAnsi="Arial" w:cs="Arial"/>
                <w:lang w:val="en-US"/>
              </w:rPr>
            </w:pPr>
            <w:r>
              <w:rPr>
                <w:rFonts w:ascii="Arial" w:hAnsi="Arial" w:cs="Arial"/>
                <w:lang w:val="en-US"/>
              </w:rPr>
              <w:t>S No</w:t>
            </w:r>
          </w:p>
        </w:tc>
        <w:tc>
          <w:tcPr>
            <w:tcW w:w="5528" w:type="dxa"/>
          </w:tcPr>
          <w:p w:rsidR="00791522" w:rsidRDefault="00791522" w:rsidP="00726B64">
            <w:pPr>
              <w:rPr>
                <w:rFonts w:ascii="Arial" w:hAnsi="Arial" w:cs="Arial"/>
                <w:lang w:val="en-US"/>
              </w:rPr>
            </w:pPr>
            <w:r>
              <w:rPr>
                <w:rFonts w:ascii="Arial" w:hAnsi="Arial" w:cs="Arial"/>
                <w:lang w:val="en-US"/>
              </w:rPr>
              <w:t>Details</w:t>
            </w:r>
          </w:p>
        </w:tc>
        <w:tc>
          <w:tcPr>
            <w:tcW w:w="3827" w:type="dxa"/>
          </w:tcPr>
          <w:p w:rsidR="00791522" w:rsidRDefault="00791522" w:rsidP="00726B64">
            <w:pPr>
              <w:rPr>
                <w:rFonts w:ascii="Arial" w:hAnsi="Arial" w:cs="Arial"/>
                <w:lang w:val="en-US"/>
              </w:rPr>
            </w:pPr>
            <w:r>
              <w:rPr>
                <w:rFonts w:ascii="Arial" w:hAnsi="Arial" w:cs="Arial"/>
                <w:lang w:val="en-US"/>
              </w:rPr>
              <w:t>Our offer</w:t>
            </w:r>
          </w:p>
        </w:tc>
      </w:tr>
      <w:tr w:rsidR="00791522" w:rsidTr="00CE27A9">
        <w:tc>
          <w:tcPr>
            <w:tcW w:w="846" w:type="dxa"/>
          </w:tcPr>
          <w:p w:rsidR="00791522" w:rsidRDefault="00791522" w:rsidP="00726B64">
            <w:pPr>
              <w:rPr>
                <w:rFonts w:ascii="Arial" w:hAnsi="Arial" w:cs="Arial"/>
                <w:lang w:val="en-US"/>
              </w:rPr>
            </w:pPr>
            <w:r>
              <w:rPr>
                <w:rFonts w:ascii="Arial" w:hAnsi="Arial" w:cs="Arial"/>
                <w:lang w:val="en-US"/>
              </w:rPr>
              <w:t>1</w:t>
            </w:r>
          </w:p>
        </w:tc>
        <w:tc>
          <w:tcPr>
            <w:tcW w:w="5528" w:type="dxa"/>
          </w:tcPr>
          <w:p w:rsidR="00791522" w:rsidRDefault="00791522" w:rsidP="00726B64">
            <w:pPr>
              <w:rPr>
                <w:rFonts w:ascii="Arial" w:hAnsi="Arial" w:cs="Arial"/>
                <w:lang w:val="en-US"/>
              </w:rPr>
            </w:pPr>
            <w:r>
              <w:rPr>
                <w:rFonts w:ascii="Arial" w:hAnsi="Arial" w:cs="Arial"/>
                <w:lang w:val="en-US"/>
              </w:rPr>
              <w:t>Coverage for accidental death for minimum assured amount of Rs.100 lakh</w:t>
            </w:r>
            <w:r w:rsidR="00596C7C">
              <w:rPr>
                <w:rFonts w:ascii="Arial" w:hAnsi="Arial" w:cs="Arial"/>
                <w:lang w:val="en-US"/>
              </w:rPr>
              <w:t xml:space="preserve"> per employee</w:t>
            </w:r>
          </w:p>
        </w:tc>
        <w:tc>
          <w:tcPr>
            <w:tcW w:w="3827" w:type="dxa"/>
          </w:tcPr>
          <w:p w:rsidR="00791522" w:rsidRDefault="009359C8" w:rsidP="00726B64">
            <w:pPr>
              <w:rPr>
                <w:rFonts w:ascii="Arial" w:hAnsi="Arial" w:cs="Arial"/>
                <w:lang w:val="en-US"/>
              </w:rPr>
            </w:pPr>
            <w:r>
              <w:rPr>
                <w:rFonts w:ascii="Arial" w:hAnsi="Arial" w:cs="Arial"/>
                <w:lang w:val="en-US"/>
              </w:rPr>
              <w:t>Rs.10</w:t>
            </w:r>
            <w:r w:rsidR="00596C7C">
              <w:rPr>
                <w:rFonts w:ascii="Arial" w:hAnsi="Arial" w:cs="Arial"/>
                <w:lang w:val="en-US"/>
              </w:rPr>
              <w:t>0 lakh</w:t>
            </w:r>
          </w:p>
        </w:tc>
      </w:tr>
      <w:tr w:rsidR="00A47775" w:rsidTr="00CE27A9">
        <w:tc>
          <w:tcPr>
            <w:tcW w:w="846" w:type="dxa"/>
          </w:tcPr>
          <w:p w:rsidR="00A47775" w:rsidRDefault="00A47775" w:rsidP="00726B64">
            <w:pPr>
              <w:rPr>
                <w:rFonts w:ascii="Arial" w:hAnsi="Arial" w:cs="Arial"/>
                <w:lang w:val="en-US"/>
              </w:rPr>
            </w:pPr>
            <w:r>
              <w:rPr>
                <w:rFonts w:ascii="Arial" w:hAnsi="Arial" w:cs="Arial"/>
                <w:lang w:val="en-US"/>
              </w:rPr>
              <w:t>2</w:t>
            </w:r>
          </w:p>
        </w:tc>
        <w:tc>
          <w:tcPr>
            <w:tcW w:w="9355" w:type="dxa"/>
            <w:gridSpan w:val="2"/>
          </w:tcPr>
          <w:p w:rsidR="00A47775" w:rsidRDefault="00A47775" w:rsidP="00726B64">
            <w:pPr>
              <w:rPr>
                <w:rFonts w:ascii="Arial" w:hAnsi="Arial" w:cs="Arial"/>
                <w:lang w:val="en-US"/>
              </w:rPr>
            </w:pPr>
            <w:r>
              <w:rPr>
                <w:rFonts w:ascii="Arial" w:hAnsi="Arial" w:cs="Arial"/>
                <w:lang w:val="en-US"/>
              </w:rPr>
              <w:t>Disability Assistance – Financial support for employees facing temporary or permanent disability</w:t>
            </w:r>
          </w:p>
        </w:tc>
      </w:tr>
      <w:tr w:rsidR="00596C7C" w:rsidTr="00CE27A9">
        <w:tc>
          <w:tcPr>
            <w:tcW w:w="846" w:type="dxa"/>
          </w:tcPr>
          <w:p w:rsidR="00596C7C" w:rsidRDefault="00A47775" w:rsidP="00726B64">
            <w:pPr>
              <w:rPr>
                <w:rFonts w:ascii="Arial" w:hAnsi="Arial" w:cs="Arial"/>
                <w:lang w:val="en-US"/>
              </w:rPr>
            </w:pPr>
            <w:r>
              <w:rPr>
                <w:rFonts w:ascii="Arial" w:hAnsi="Arial" w:cs="Arial"/>
                <w:lang w:val="en-US"/>
              </w:rPr>
              <w:t>2a</w:t>
            </w:r>
          </w:p>
        </w:tc>
        <w:tc>
          <w:tcPr>
            <w:tcW w:w="5528" w:type="dxa"/>
          </w:tcPr>
          <w:p w:rsidR="00596C7C" w:rsidRDefault="00596C7C" w:rsidP="00726B64">
            <w:pPr>
              <w:rPr>
                <w:rFonts w:ascii="Arial" w:hAnsi="Arial" w:cs="Arial"/>
                <w:lang w:val="en-US"/>
              </w:rPr>
            </w:pPr>
            <w:r>
              <w:rPr>
                <w:rFonts w:ascii="Arial" w:hAnsi="Arial" w:cs="Arial"/>
                <w:lang w:val="en-US"/>
              </w:rPr>
              <w:t>Total disability – Rs.100 lakh</w:t>
            </w:r>
          </w:p>
        </w:tc>
        <w:tc>
          <w:tcPr>
            <w:tcW w:w="3827" w:type="dxa"/>
          </w:tcPr>
          <w:p w:rsidR="00596C7C" w:rsidRDefault="00596C7C" w:rsidP="00726B64">
            <w:pPr>
              <w:rPr>
                <w:rFonts w:ascii="Arial" w:hAnsi="Arial" w:cs="Arial"/>
                <w:lang w:val="en-US"/>
              </w:rPr>
            </w:pPr>
            <w:r>
              <w:rPr>
                <w:rFonts w:ascii="Arial" w:hAnsi="Arial" w:cs="Arial"/>
                <w:lang w:val="en-US"/>
              </w:rPr>
              <w:t>Rs.100 lakh</w:t>
            </w:r>
          </w:p>
        </w:tc>
      </w:tr>
      <w:tr w:rsidR="00596C7C" w:rsidTr="00CE27A9">
        <w:tc>
          <w:tcPr>
            <w:tcW w:w="846" w:type="dxa"/>
          </w:tcPr>
          <w:p w:rsidR="00596C7C" w:rsidRDefault="00A47775" w:rsidP="00726B64">
            <w:pPr>
              <w:rPr>
                <w:rFonts w:ascii="Arial" w:hAnsi="Arial" w:cs="Arial"/>
                <w:lang w:val="en-US"/>
              </w:rPr>
            </w:pPr>
            <w:r>
              <w:rPr>
                <w:rFonts w:ascii="Arial" w:hAnsi="Arial" w:cs="Arial"/>
                <w:lang w:val="en-US"/>
              </w:rPr>
              <w:t>2b</w:t>
            </w:r>
          </w:p>
        </w:tc>
        <w:tc>
          <w:tcPr>
            <w:tcW w:w="5528" w:type="dxa"/>
          </w:tcPr>
          <w:p w:rsidR="00596C7C" w:rsidRDefault="00596C7C" w:rsidP="00726B64">
            <w:pPr>
              <w:rPr>
                <w:rFonts w:ascii="Arial" w:hAnsi="Arial" w:cs="Arial"/>
                <w:lang w:val="en-US"/>
              </w:rPr>
            </w:pPr>
            <w:r>
              <w:rPr>
                <w:rFonts w:ascii="Arial" w:hAnsi="Arial" w:cs="Arial"/>
                <w:lang w:val="en-US"/>
              </w:rPr>
              <w:t>Partial disability</w:t>
            </w:r>
          </w:p>
        </w:tc>
        <w:tc>
          <w:tcPr>
            <w:tcW w:w="3827" w:type="dxa"/>
          </w:tcPr>
          <w:p w:rsidR="00596C7C" w:rsidRDefault="00596C7C" w:rsidP="00726B64">
            <w:pPr>
              <w:rPr>
                <w:rFonts w:ascii="Arial" w:hAnsi="Arial" w:cs="Arial"/>
                <w:lang w:val="en-US"/>
              </w:rPr>
            </w:pPr>
            <w:proofErr w:type="spellStart"/>
            <w:r>
              <w:rPr>
                <w:rFonts w:ascii="Arial" w:hAnsi="Arial" w:cs="Arial"/>
                <w:lang w:val="en-US"/>
              </w:rPr>
              <w:t>Upto</w:t>
            </w:r>
            <w:proofErr w:type="spellEnd"/>
            <w:r>
              <w:rPr>
                <w:rFonts w:ascii="Arial" w:hAnsi="Arial" w:cs="Arial"/>
                <w:lang w:val="en-US"/>
              </w:rPr>
              <w:t xml:space="preserve"> 80% of PAI cover as per the percentage of disability</w:t>
            </w:r>
          </w:p>
        </w:tc>
      </w:tr>
      <w:tr w:rsidR="00596C7C" w:rsidTr="00CE27A9">
        <w:tc>
          <w:tcPr>
            <w:tcW w:w="846" w:type="dxa"/>
          </w:tcPr>
          <w:p w:rsidR="00596C7C" w:rsidRDefault="00A47775" w:rsidP="00726B64">
            <w:pPr>
              <w:rPr>
                <w:rFonts w:ascii="Arial" w:hAnsi="Arial" w:cs="Arial"/>
                <w:lang w:val="en-US"/>
              </w:rPr>
            </w:pPr>
            <w:r>
              <w:rPr>
                <w:rFonts w:ascii="Arial" w:hAnsi="Arial" w:cs="Arial"/>
                <w:lang w:val="en-US"/>
              </w:rPr>
              <w:t>3</w:t>
            </w:r>
          </w:p>
        </w:tc>
        <w:tc>
          <w:tcPr>
            <w:tcW w:w="5528" w:type="dxa"/>
          </w:tcPr>
          <w:p w:rsidR="00596C7C" w:rsidRDefault="00596C7C" w:rsidP="00726B64">
            <w:pPr>
              <w:rPr>
                <w:rFonts w:ascii="Arial" w:hAnsi="Arial" w:cs="Arial"/>
                <w:lang w:val="en-US"/>
              </w:rPr>
            </w:pPr>
            <w:r>
              <w:rPr>
                <w:rFonts w:ascii="Arial" w:hAnsi="Arial" w:cs="Arial"/>
                <w:lang w:val="en-US"/>
              </w:rPr>
              <w:t>Marriage Assistance – Special financial assistance for employees children’s weeding (girl child) – Rs.10 lakh</w:t>
            </w:r>
          </w:p>
        </w:tc>
        <w:tc>
          <w:tcPr>
            <w:tcW w:w="3827" w:type="dxa"/>
          </w:tcPr>
          <w:p w:rsidR="00596C7C" w:rsidRDefault="00596C7C" w:rsidP="00CE27A9">
            <w:pPr>
              <w:rPr>
                <w:rFonts w:ascii="Arial" w:hAnsi="Arial" w:cs="Arial"/>
                <w:lang w:val="en-US"/>
              </w:rPr>
            </w:pPr>
            <w:r>
              <w:rPr>
                <w:rFonts w:ascii="Arial" w:hAnsi="Arial" w:cs="Arial"/>
                <w:lang w:val="en-US"/>
              </w:rPr>
              <w:t>Rs.1</w:t>
            </w:r>
            <w:r w:rsidR="009359C8">
              <w:rPr>
                <w:rFonts w:ascii="Arial" w:hAnsi="Arial" w:cs="Arial"/>
                <w:lang w:val="en-US"/>
              </w:rPr>
              <w:t>0</w:t>
            </w:r>
            <w:r>
              <w:rPr>
                <w:rFonts w:ascii="Arial" w:hAnsi="Arial" w:cs="Arial"/>
                <w:lang w:val="en-US"/>
              </w:rPr>
              <w:t xml:space="preserve"> lakh</w:t>
            </w:r>
            <w:r w:rsidR="00D87402">
              <w:rPr>
                <w:rFonts w:ascii="Arial" w:hAnsi="Arial" w:cs="Arial"/>
                <w:lang w:val="en-US"/>
              </w:rPr>
              <w:t xml:space="preserve"> (18 to 25 years)</w:t>
            </w:r>
          </w:p>
        </w:tc>
      </w:tr>
      <w:tr w:rsidR="00596C7C" w:rsidTr="00CE27A9">
        <w:tc>
          <w:tcPr>
            <w:tcW w:w="846" w:type="dxa"/>
          </w:tcPr>
          <w:p w:rsidR="00596C7C" w:rsidRDefault="00A47775" w:rsidP="00726B64">
            <w:pPr>
              <w:rPr>
                <w:rFonts w:ascii="Arial" w:hAnsi="Arial" w:cs="Arial"/>
                <w:lang w:val="en-US"/>
              </w:rPr>
            </w:pPr>
            <w:r>
              <w:rPr>
                <w:rFonts w:ascii="Arial" w:hAnsi="Arial" w:cs="Arial"/>
                <w:lang w:val="en-US"/>
              </w:rPr>
              <w:t>4</w:t>
            </w:r>
          </w:p>
        </w:tc>
        <w:tc>
          <w:tcPr>
            <w:tcW w:w="5528" w:type="dxa"/>
          </w:tcPr>
          <w:p w:rsidR="00596C7C" w:rsidRDefault="00596C7C" w:rsidP="00726B64">
            <w:pPr>
              <w:rPr>
                <w:rFonts w:ascii="Arial" w:hAnsi="Arial" w:cs="Arial"/>
                <w:lang w:val="en-US"/>
              </w:rPr>
            </w:pPr>
            <w:r>
              <w:rPr>
                <w:rFonts w:ascii="Arial" w:hAnsi="Arial" w:cs="Arial"/>
                <w:lang w:val="en-US"/>
              </w:rPr>
              <w:t>Educational Assi</w:t>
            </w:r>
            <w:r w:rsidR="00D87402">
              <w:rPr>
                <w:rFonts w:ascii="Arial" w:hAnsi="Arial" w:cs="Arial"/>
                <w:lang w:val="en-US"/>
              </w:rPr>
              <w:t>s</w:t>
            </w:r>
            <w:r>
              <w:rPr>
                <w:rFonts w:ascii="Arial" w:hAnsi="Arial" w:cs="Arial"/>
                <w:lang w:val="en-US"/>
              </w:rPr>
              <w:t>tance – Education assistance to the dependents of deceased employees – Rs.10 lakh</w:t>
            </w:r>
          </w:p>
        </w:tc>
        <w:tc>
          <w:tcPr>
            <w:tcW w:w="3827" w:type="dxa"/>
          </w:tcPr>
          <w:p w:rsidR="00596C7C" w:rsidRDefault="009359C8" w:rsidP="00726B64">
            <w:pPr>
              <w:rPr>
                <w:rFonts w:ascii="Arial" w:hAnsi="Arial" w:cs="Arial"/>
                <w:lang w:val="en-US"/>
              </w:rPr>
            </w:pPr>
            <w:proofErr w:type="spellStart"/>
            <w:r>
              <w:rPr>
                <w:rFonts w:ascii="Arial" w:hAnsi="Arial" w:cs="Arial"/>
                <w:lang w:val="en-US"/>
              </w:rPr>
              <w:t>Rs</w:t>
            </w:r>
            <w:proofErr w:type="spellEnd"/>
            <w:r>
              <w:rPr>
                <w:rFonts w:ascii="Arial" w:hAnsi="Arial" w:cs="Arial"/>
                <w:lang w:val="en-US"/>
              </w:rPr>
              <w:t>. 10</w:t>
            </w:r>
            <w:r w:rsidR="00596C7C">
              <w:rPr>
                <w:rFonts w:ascii="Arial" w:hAnsi="Arial" w:cs="Arial"/>
                <w:lang w:val="en-US"/>
              </w:rPr>
              <w:t xml:space="preserve"> lakh</w:t>
            </w:r>
            <w:r w:rsidR="00D87402">
              <w:rPr>
                <w:rFonts w:ascii="Arial" w:hAnsi="Arial" w:cs="Arial"/>
                <w:lang w:val="en-US"/>
              </w:rPr>
              <w:t xml:space="preserve"> (18 to 25 years)</w:t>
            </w:r>
          </w:p>
        </w:tc>
      </w:tr>
      <w:tr w:rsidR="00596C7C" w:rsidTr="00CE27A9">
        <w:tc>
          <w:tcPr>
            <w:tcW w:w="846" w:type="dxa"/>
          </w:tcPr>
          <w:p w:rsidR="00596C7C" w:rsidRDefault="00A47775" w:rsidP="00726B64">
            <w:pPr>
              <w:rPr>
                <w:rFonts w:ascii="Arial" w:hAnsi="Arial" w:cs="Arial"/>
                <w:lang w:val="en-US"/>
              </w:rPr>
            </w:pPr>
            <w:r>
              <w:rPr>
                <w:rFonts w:ascii="Arial" w:hAnsi="Arial" w:cs="Arial"/>
                <w:lang w:val="en-US"/>
              </w:rPr>
              <w:t>5</w:t>
            </w:r>
          </w:p>
        </w:tc>
        <w:tc>
          <w:tcPr>
            <w:tcW w:w="5528" w:type="dxa"/>
          </w:tcPr>
          <w:p w:rsidR="00596C7C" w:rsidRDefault="00596C7C" w:rsidP="00596C7C">
            <w:pPr>
              <w:rPr>
                <w:rFonts w:ascii="Arial" w:hAnsi="Arial" w:cs="Arial"/>
                <w:lang w:val="en-US"/>
              </w:rPr>
            </w:pPr>
            <w:r>
              <w:rPr>
                <w:rFonts w:ascii="Arial" w:hAnsi="Arial" w:cs="Arial"/>
                <w:lang w:val="en-US"/>
              </w:rPr>
              <w:t xml:space="preserve">Air Accident: Air accident insurance coverage of </w:t>
            </w:r>
          </w:p>
          <w:p w:rsidR="00596C7C" w:rsidRDefault="00596C7C" w:rsidP="00596C7C">
            <w:pPr>
              <w:rPr>
                <w:rFonts w:ascii="Arial" w:hAnsi="Arial" w:cs="Arial"/>
                <w:lang w:val="en-US"/>
              </w:rPr>
            </w:pPr>
            <w:r>
              <w:rPr>
                <w:rFonts w:ascii="Arial" w:hAnsi="Arial" w:cs="Arial"/>
                <w:lang w:val="en-US"/>
              </w:rPr>
              <w:t>In case of Death</w:t>
            </w:r>
          </w:p>
        </w:tc>
        <w:tc>
          <w:tcPr>
            <w:tcW w:w="3827" w:type="dxa"/>
          </w:tcPr>
          <w:p w:rsidR="00596C7C" w:rsidRDefault="009359C8" w:rsidP="00726B64">
            <w:pPr>
              <w:rPr>
                <w:rFonts w:ascii="Arial" w:hAnsi="Arial" w:cs="Arial"/>
                <w:lang w:val="en-US"/>
              </w:rPr>
            </w:pPr>
            <w:proofErr w:type="spellStart"/>
            <w:r>
              <w:rPr>
                <w:rFonts w:ascii="Arial" w:hAnsi="Arial" w:cs="Arial"/>
                <w:lang w:val="en-US"/>
              </w:rPr>
              <w:t>Rs</w:t>
            </w:r>
            <w:proofErr w:type="spellEnd"/>
            <w:r>
              <w:rPr>
                <w:rFonts w:ascii="Arial" w:hAnsi="Arial" w:cs="Arial"/>
                <w:lang w:val="en-US"/>
              </w:rPr>
              <w:t>. 1</w:t>
            </w:r>
            <w:r w:rsidR="00596C7C">
              <w:rPr>
                <w:rFonts w:ascii="Arial" w:hAnsi="Arial" w:cs="Arial"/>
                <w:lang w:val="en-US"/>
              </w:rPr>
              <w:t>00 lakh</w:t>
            </w:r>
          </w:p>
        </w:tc>
      </w:tr>
      <w:tr w:rsidR="00596C7C" w:rsidTr="00CE27A9">
        <w:tc>
          <w:tcPr>
            <w:tcW w:w="846" w:type="dxa"/>
          </w:tcPr>
          <w:p w:rsidR="00596C7C" w:rsidRDefault="00A47775" w:rsidP="00726B64">
            <w:pPr>
              <w:rPr>
                <w:rFonts w:ascii="Arial" w:hAnsi="Arial" w:cs="Arial"/>
                <w:lang w:val="en-US"/>
              </w:rPr>
            </w:pPr>
            <w:r>
              <w:rPr>
                <w:rFonts w:ascii="Arial" w:hAnsi="Arial" w:cs="Arial"/>
                <w:lang w:val="en-US"/>
              </w:rPr>
              <w:t>5a</w:t>
            </w:r>
          </w:p>
        </w:tc>
        <w:tc>
          <w:tcPr>
            <w:tcW w:w="5528" w:type="dxa"/>
          </w:tcPr>
          <w:p w:rsidR="00596C7C" w:rsidRDefault="00596C7C" w:rsidP="00726B64">
            <w:pPr>
              <w:rPr>
                <w:rFonts w:ascii="Arial" w:hAnsi="Arial" w:cs="Arial"/>
                <w:lang w:val="en-US"/>
              </w:rPr>
            </w:pPr>
            <w:r>
              <w:rPr>
                <w:rFonts w:ascii="Arial" w:hAnsi="Arial" w:cs="Arial"/>
                <w:lang w:val="en-US"/>
              </w:rPr>
              <w:t>Total disability due to Air Accident</w:t>
            </w:r>
          </w:p>
        </w:tc>
        <w:tc>
          <w:tcPr>
            <w:tcW w:w="3827" w:type="dxa"/>
          </w:tcPr>
          <w:p w:rsidR="00596C7C" w:rsidRDefault="009359C8" w:rsidP="00726B64">
            <w:pPr>
              <w:rPr>
                <w:rFonts w:ascii="Arial" w:hAnsi="Arial" w:cs="Arial"/>
                <w:lang w:val="en-US"/>
              </w:rPr>
            </w:pPr>
            <w:proofErr w:type="spellStart"/>
            <w:r>
              <w:rPr>
                <w:rFonts w:ascii="Arial" w:hAnsi="Arial" w:cs="Arial"/>
                <w:lang w:val="en-US"/>
              </w:rPr>
              <w:t>Rs</w:t>
            </w:r>
            <w:proofErr w:type="spellEnd"/>
            <w:r>
              <w:rPr>
                <w:rFonts w:ascii="Arial" w:hAnsi="Arial" w:cs="Arial"/>
                <w:lang w:val="en-US"/>
              </w:rPr>
              <w:t>. 1</w:t>
            </w:r>
            <w:r w:rsidR="00A47775">
              <w:rPr>
                <w:rFonts w:ascii="Arial" w:hAnsi="Arial" w:cs="Arial"/>
                <w:lang w:val="en-US"/>
              </w:rPr>
              <w:t>00 lakh</w:t>
            </w:r>
          </w:p>
        </w:tc>
      </w:tr>
      <w:tr w:rsidR="00596C7C" w:rsidTr="00CE27A9">
        <w:tc>
          <w:tcPr>
            <w:tcW w:w="846" w:type="dxa"/>
          </w:tcPr>
          <w:p w:rsidR="00596C7C" w:rsidRDefault="00A47775" w:rsidP="00726B64">
            <w:pPr>
              <w:rPr>
                <w:rFonts w:ascii="Arial" w:hAnsi="Arial" w:cs="Arial"/>
                <w:lang w:val="en-US"/>
              </w:rPr>
            </w:pPr>
            <w:r>
              <w:rPr>
                <w:rFonts w:ascii="Arial" w:hAnsi="Arial" w:cs="Arial"/>
                <w:lang w:val="en-US"/>
              </w:rPr>
              <w:t>5b</w:t>
            </w:r>
          </w:p>
        </w:tc>
        <w:tc>
          <w:tcPr>
            <w:tcW w:w="5528" w:type="dxa"/>
          </w:tcPr>
          <w:p w:rsidR="00596C7C" w:rsidRDefault="00166CD5" w:rsidP="00726B64">
            <w:pPr>
              <w:rPr>
                <w:rFonts w:ascii="Arial" w:hAnsi="Arial" w:cs="Arial"/>
                <w:lang w:val="en-US"/>
              </w:rPr>
            </w:pPr>
            <w:r>
              <w:rPr>
                <w:rFonts w:ascii="Arial" w:hAnsi="Arial" w:cs="Arial"/>
                <w:lang w:val="en-US"/>
              </w:rPr>
              <w:t>Partial</w:t>
            </w:r>
            <w:r w:rsidR="00596C7C">
              <w:rPr>
                <w:rFonts w:ascii="Arial" w:hAnsi="Arial" w:cs="Arial"/>
                <w:lang w:val="en-US"/>
              </w:rPr>
              <w:t xml:space="preserve"> disability</w:t>
            </w:r>
          </w:p>
        </w:tc>
        <w:tc>
          <w:tcPr>
            <w:tcW w:w="3827" w:type="dxa"/>
          </w:tcPr>
          <w:p w:rsidR="00596C7C" w:rsidRDefault="00A47775" w:rsidP="00726B64">
            <w:pPr>
              <w:rPr>
                <w:rFonts w:ascii="Arial" w:hAnsi="Arial" w:cs="Arial"/>
                <w:lang w:val="en-US"/>
              </w:rPr>
            </w:pPr>
            <w:proofErr w:type="spellStart"/>
            <w:r>
              <w:rPr>
                <w:rFonts w:ascii="Arial" w:hAnsi="Arial" w:cs="Arial"/>
                <w:lang w:val="en-US"/>
              </w:rPr>
              <w:t>Upto</w:t>
            </w:r>
            <w:proofErr w:type="spellEnd"/>
            <w:r>
              <w:rPr>
                <w:rFonts w:ascii="Arial" w:hAnsi="Arial" w:cs="Arial"/>
                <w:lang w:val="en-US"/>
              </w:rPr>
              <w:t xml:space="preserve"> 80% of PAI cover as per the percentage of disability</w:t>
            </w:r>
          </w:p>
        </w:tc>
      </w:tr>
      <w:tr w:rsidR="00D87402" w:rsidTr="00CE27A9">
        <w:tc>
          <w:tcPr>
            <w:tcW w:w="846" w:type="dxa"/>
          </w:tcPr>
          <w:p w:rsidR="00D87402" w:rsidRDefault="00D87402" w:rsidP="00726B64">
            <w:pPr>
              <w:rPr>
                <w:rFonts w:ascii="Arial" w:hAnsi="Arial" w:cs="Arial"/>
                <w:lang w:val="en-US"/>
              </w:rPr>
            </w:pPr>
            <w:r>
              <w:rPr>
                <w:rFonts w:ascii="Arial" w:hAnsi="Arial" w:cs="Arial"/>
                <w:lang w:val="en-US"/>
              </w:rPr>
              <w:t>6</w:t>
            </w:r>
          </w:p>
        </w:tc>
        <w:tc>
          <w:tcPr>
            <w:tcW w:w="5528" w:type="dxa"/>
          </w:tcPr>
          <w:p w:rsidR="00D87402" w:rsidRDefault="00D87402" w:rsidP="00726B64">
            <w:pPr>
              <w:rPr>
                <w:rFonts w:ascii="Arial" w:hAnsi="Arial" w:cs="Arial"/>
                <w:lang w:val="en-US"/>
              </w:rPr>
            </w:pPr>
            <w:r>
              <w:rPr>
                <w:rFonts w:ascii="Arial" w:hAnsi="Arial" w:cs="Arial"/>
                <w:lang w:val="en-US"/>
              </w:rPr>
              <w:t>Accident Insurance for spouse</w:t>
            </w:r>
          </w:p>
        </w:tc>
        <w:tc>
          <w:tcPr>
            <w:tcW w:w="3827" w:type="dxa"/>
          </w:tcPr>
          <w:p w:rsidR="00D87402" w:rsidRDefault="00D87402" w:rsidP="00726B64">
            <w:pPr>
              <w:rPr>
                <w:rFonts w:ascii="Arial" w:hAnsi="Arial" w:cs="Arial"/>
                <w:lang w:val="en-US"/>
              </w:rPr>
            </w:pPr>
            <w:r>
              <w:rPr>
                <w:rFonts w:ascii="Arial" w:hAnsi="Arial" w:cs="Arial"/>
                <w:lang w:val="en-US"/>
              </w:rPr>
              <w:t>Free Group Personal Accidental Insurance of Rs.10 lakh for Spouse</w:t>
            </w:r>
          </w:p>
        </w:tc>
      </w:tr>
    </w:tbl>
    <w:p w:rsidR="00791522" w:rsidRDefault="00791522" w:rsidP="00791522">
      <w:pPr>
        <w:rPr>
          <w:rFonts w:ascii="Arial" w:hAnsi="Arial" w:cs="Arial"/>
          <w:lang w:val="en-US"/>
        </w:rPr>
      </w:pPr>
    </w:p>
    <w:p w:rsidR="00596C7C" w:rsidRDefault="00596C7C" w:rsidP="00596C7C">
      <w:pPr>
        <w:rPr>
          <w:rFonts w:ascii="Arial" w:hAnsi="Arial" w:cs="Arial"/>
          <w:lang w:val="en-US"/>
        </w:rPr>
      </w:pPr>
      <w:r>
        <w:rPr>
          <w:rFonts w:ascii="Arial" w:hAnsi="Arial" w:cs="Arial"/>
          <w:lang w:val="en-US"/>
        </w:rPr>
        <w:t>III – Other Benefits such as</w:t>
      </w:r>
    </w:p>
    <w:tbl>
      <w:tblPr>
        <w:tblStyle w:val="TableGrid"/>
        <w:tblW w:w="10201" w:type="dxa"/>
        <w:tblLook w:val="04A0" w:firstRow="1" w:lastRow="0" w:firstColumn="1" w:lastColumn="0" w:noHBand="0" w:noVBand="1"/>
      </w:tblPr>
      <w:tblGrid>
        <w:gridCol w:w="846"/>
        <w:gridCol w:w="4819"/>
        <w:gridCol w:w="4536"/>
      </w:tblGrid>
      <w:tr w:rsidR="00596C7C" w:rsidTr="00CE27A9">
        <w:tc>
          <w:tcPr>
            <w:tcW w:w="846" w:type="dxa"/>
          </w:tcPr>
          <w:p w:rsidR="00596C7C" w:rsidRDefault="00596C7C" w:rsidP="00726B64">
            <w:pPr>
              <w:rPr>
                <w:rFonts w:ascii="Arial" w:hAnsi="Arial" w:cs="Arial"/>
                <w:lang w:val="en-US"/>
              </w:rPr>
            </w:pPr>
            <w:r>
              <w:rPr>
                <w:rFonts w:ascii="Arial" w:hAnsi="Arial" w:cs="Arial"/>
                <w:lang w:val="en-US"/>
              </w:rPr>
              <w:t>S No</w:t>
            </w:r>
          </w:p>
        </w:tc>
        <w:tc>
          <w:tcPr>
            <w:tcW w:w="4819" w:type="dxa"/>
          </w:tcPr>
          <w:p w:rsidR="00596C7C" w:rsidRDefault="00596C7C" w:rsidP="00726B64">
            <w:pPr>
              <w:rPr>
                <w:rFonts w:ascii="Arial" w:hAnsi="Arial" w:cs="Arial"/>
                <w:lang w:val="en-US"/>
              </w:rPr>
            </w:pPr>
            <w:r>
              <w:rPr>
                <w:rFonts w:ascii="Arial" w:hAnsi="Arial" w:cs="Arial"/>
                <w:lang w:val="en-US"/>
              </w:rPr>
              <w:t>Details</w:t>
            </w:r>
          </w:p>
        </w:tc>
        <w:tc>
          <w:tcPr>
            <w:tcW w:w="4536" w:type="dxa"/>
          </w:tcPr>
          <w:p w:rsidR="00596C7C" w:rsidRDefault="00596C7C" w:rsidP="00726B64">
            <w:pPr>
              <w:rPr>
                <w:rFonts w:ascii="Arial" w:hAnsi="Arial" w:cs="Arial"/>
                <w:lang w:val="en-US"/>
              </w:rPr>
            </w:pPr>
            <w:r>
              <w:rPr>
                <w:rFonts w:ascii="Arial" w:hAnsi="Arial" w:cs="Arial"/>
                <w:lang w:val="en-US"/>
              </w:rPr>
              <w:t>Our offer</w:t>
            </w:r>
          </w:p>
        </w:tc>
      </w:tr>
      <w:tr w:rsidR="00596C7C" w:rsidTr="00CE27A9">
        <w:tc>
          <w:tcPr>
            <w:tcW w:w="846" w:type="dxa"/>
          </w:tcPr>
          <w:p w:rsidR="00596C7C" w:rsidRDefault="00596C7C" w:rsidP="00726B64">
            <w:pPr>
              <w:rPr>
                <w:rFonts w:ascii="Arial" w:hAnsi="Arial" w:cs="Arial"/>
                <w:lang w:val="en-US"/>
              </w:rPr>
            </w:pPr>
            <w:r>
              <w:rPr>
                <w:rFonts w:ascii="Arial" w:hAnsi="Arial" w:cs="Arial"/>
                <w:lang w:val="en-US"/>
              </w:rPr>
              <w:t>1</w:t>
            </w:r>
          </w:p>
        </w:tc>
        <w:tc>
          <w:tcPr>
            <w:tcW w:w="4819" w:type="dxa"/>
          </w:tcPr>
          <w:p w:rsidR="00596C7C" w:rsidRDefault="00596C7C" w:rsidP="00726B64">
            <w:pPr>
              <w:rPr>
                <w:rFonts w:ascii="Arial" w:hAnsi="Arial" w:cs="Arial"/>
                <w:lang w:val="en-US"/>
              </w:rPr>
            </w:pPr>
            <w:r>
              <w:rPr>
                <w:rFonts w:ascii="Arial" w:hAnsi="Arial" w:cs="Arial"/>
                <w:lang w:val="en-US"/>
              </w:rPr>
              <w:t>No minimum balance</w:t>
            </w:r>
          </w:p>
        </w:tc>
        <w:tc>
          <w:tcPr>
            <w:tcW w:w="4536" w:type="dxa"/>
          </w:tcPr>
          <w:p w:rsidR="00596C7C" w:rsidRDefault="00596C7C" w:rsidP="00726B64">
            <w:pPr>
              <w:rPr>
                <w:rFonts w:ascii="Arial" w:hAnsi="Arial" w:cs="Arial"/>
                <w:lang w:val="en-US"/>
              </w:rPr>
            </w:pPr>
            <w:r>
              <w:rPr>
                <w:rFonts w:ascii="Arial" w:hAnsi="Arial" w:cs="Arial"/>
                <w:lang w:val="en-US"/>
              </w:rPr>
              <w:t>Yes</w:t>
            </w:r>
            <w:r w:rsidR="00166CD5">
              <w:rPr>
                <w:rFonts w:ascii="Arial" w:hAnsi="Arial" w:cs="Arial"/>
                <w:lang w:val="en-US"/>
              </w:rPr>
              <w:t>, for spouse and minor children</w:t>
            </w:r>
          </w:p>
        </w:tc>
      </w:tr>
      <w:tr w:rsidR="00596C7C" w:rsidTr="00CE27A9">
        <w:tc>
          <w:tcPr>
            <w:tcW w:w="846" w:type="dxa"/>
          </w:tcPr>
          <w:p w:rsidR="00596C7C" w:rsidRDefault="00596C7C" w:rsidP="00726B64">
            <w:pPr>
              <w:rPr>
                <w:rFonts w:ascii="Arial" w:hAnsi="Arial" w:cs="Arial"/>
                <w:lang w:val="en-US"/>
              </w:rPr>
            </w:pPr>
            <w:r>
              <w:rPr>
                <w:rFonts w:ascii="Arial" w:hAnsi="Arial" w:cs="Arial"/>
                <w:lang w:val="en-US"/>
              </w:rPr>
              <w:t>2</w:t>
            </w:r>
          </w:p>
        </w:tc>
        <w:tc>
          <w:tcPr>
            <w:tcW w:w="4819" w:type="dxa"/>
          </w:tcPr>
          <w:p w:rsidR="00596C7C" w:rsidRDefault="00596C7C" w:rsidP="00726B64">
            <w:pPr>
              <w:rPr>
                <w:rFonts w:ascii="Arial" w:hAnsi="Arial" w:cs="Arial"/>
                <w:lang w:val="en-US"/>
              </w:rPr>
            </w:pPr>
            <w:r>
              <w:rPr>
                <w:rFonts w:ascii="Arial" w:hAnsi="Arial" w:cs="Arial"/>
                <w:lang w:val="en-US"/>
              </w:rPr>
              <w:t>No charge for issuance of debit card and credit card and waiver of AMC</w:t>
            </w:r>
          </w:p>
        </w:tc>
        <w:tc>
          <w:tcPr>
            <w:tcW w:w="4536" w:type="dxa"/>
          </w:tcPr>
          <w:p w:rsidR="00596C7C" w:rsidRDefault="00596C7C" w:rsidP="00726B64">
            <w:pPr>
              <w:rPr>
                <w:rFonts w:ascii="Arial" w:hAnsi="Arial" w:cs="Arial"/>
                <w:lang w:val="en-US"/>
              </w:rPr>
            </w:pPr>
            <w:r>
              <w:rPr>
                <w:rFonts w:ascii="Arial" w:hAnsi="Arial" w:cs="Arial"/>
                <w:lang w:val="en-US"/>
              </w:rPr>
              <w:t>Yes</w:t>
            </w:r>
          </w:p>
        </w:tc>
      </w:tr>
      <w:tr w:rsidR="00596C7C" w:rsidTr="00CE27A9">
        <w:tc>
          <w:tcPr>
            <w:tcW w:w="846" w:type="dxa"/>
          </w:tcPr>
          <w:p w:rsidR="00596C7C" w:rsidRDefault="00596C7C" w:rsidP="00726B64">
            <w:pPr>
              <w:rPr>
                <w:rFonts w:ascii="Arial" w:hAnsi="Arial" w:cs="Arial"/>
                <w:lang w:val="en-US"/>
              </w:rPr>
            </w:pPr>
            <w:r>
              <w:rPr>
                <w:rFonts w:ascii="Arial" w:hAnsi="Arial" w:cs="Arial"/>
                <w:lang w:val="en-US"/>
              </w:rPr>
              <w:t>3</w:t>
            </w:r>
          </w:p>
        </w:tc>
        <w:tc>
          <w:tcPr>
            <w:tcW w:w="4819" w:type="dxa"/>
          </w:tcPr>
          <w:p w:rsidR="00596C7C" w:rsidRDefault="00596C7C" w:rsidP="00726B64">
            <w:pPr>
              <w:rPr>
                <w:rFonts w:ascii="Arial" w:hAnsi="Arial" w:cs="Arial"/>
                <w:lang w:val="en-US"/>
              </w:rPr>
            </w:pPr>
            <w:r>
              <w:rPr>
                <w:rFonts w:ascii="Arial" w:hAnsi="Arial" w:cs="Arial"/>
                <w:lang w:val="en-US"/>
              </w:rPr>
              <w:t xml:space="preserve">Free </w:t>
            </w:r>
            <w:proofErr w:type="spellStart"/>
            <w:r>
              <w:rPr>
                <w:rFonts w:ascii="Arial" w:hAnsi="Arial" w:cs="Arial"/>
                <w:lang w:val="en-US"/>
              </w:rPr>
              <w:t>cheque</w:t>
            </w:r>
            <w:proofErr w:type="spellEnd"/>
            <w:r>
              <w:rPr>
                <w:rFonts w:ascii="Arial" w:hAnsi="Arial" w:cs="Arial"/>
                <w:lang w:val="en-US"/>
              </w:rPr>
              <w:t xml:space="preserve"> book facility</w:t>
            </w:r>
          </w:p>
        </w:tc>
        <w:tc>
          <w:tcPr>
            <w:tcW w:w="4536" w:type="dxa"/>
          </w:tcPr>
          <w:p w:rsidR="00596C7C" w:rsidRDefault="00596C7C" w:rsidP="00726B64">
            <w:pPr>
              <w:rPr>
                <w:rFonts w:ascii="Arial" w:hAnsi="Arial" w:cs="Arial"/>
                <w:lang w:val="en-US"/>
              </w:rPr>
            </w:pPr>
            <w:r>
              <w:rPr>
                <w:rFonts w:ascii="Arial" w:hAnsi="Arial" w:cs="Arial"/>
                <w:lang w:val="en-US"/>
              </w:rPr>
              <w:t>Yes</w:t>
            </w:r>
          </w:p>
        </w:tc>
      </w:tr>
      <w:tr w:rsidR="00596C7C" w:rsidTr="00CE27A9">
        <w:tc>
          <w:tcPr>
            <w:tcW w:w="846" w:type="dxa"/>
          </w:tcPr>
          <w:p w:rsidR="00596C7C" w:rsidRDefault="00596C7C" w:rsidP="00726B64">
            <w:pPr>
              <w:rPr>
                <w:rFonts w:ascii="Arial" w:hAnsi="Arial" w:cs="Arial"/>
                <w:lang w:val="en-US"/>
              </w:rPr>
            </w:pPr>
            <w:r>
              <w:rPr>
                <w:rFonts w:ascii="Arial" w:hAnsi="Arial" w:cs="Arial"/>
                <w:lang w:val="en-US"/>
              </w:rPr>
              <w:t>4</w:t>
            </w:r>
          </w:p>
        </w:tc>
        <w:tc>
          <w:tcPr>
            <w:tcW w:w="4819" w:type="dxa"/>
          </w:tcPr>
          <w:p w:rsidR="00596C7C" w:rsidRDefault="00596C7C" w:rsidP="00726B64">
            <w:pPr>
              <w:rPr>
                <w:rFonts w:ascii="Arial" w:hAnsi="Arial" w:cs="Arial"/>
                <w:lang w:val="en-US"/>
              </w:rPr>
            </w:pPr>
            <w:r>
              <w:rPr>
                <w:rFonts w:ascii="Arial" w:hAnsi="Arial" w:cs="Arial"/>
                <w:lang w:val="en-US"/>
              </w:rPr>
              <w:t>No DD charge</w:t>
            </w:r>
          </w:p>
        </w:tc>
        <w:tc>
          <w:tcPr>
            <w:tcW w:w="4536" w:type="dxa"/>
          </w:tcPr>
          <w:p w:rsidR="00596C7C" w:rsidRDefault="00596C7C" w:rsidP="00726B64">
            <w:pPr>
              <w:rPr>
                <w:rFonts w:ascii="Arial" w:hAnsi="Arial" w:cs="Arial"/>
                <w:lang w:val="en-US"/>
              </w:rPr>
            </w:pPr>
            <w:r>
              <w:rPr>
                <w:rFonts w:ascii="Arial" w:hAnsi="Arial" w:cs="Arial"/>
                <w:lang w:val="en-US"/>
              </w:rPr>
              <w:t>Yes</w:t>
            </w:r>
          </w:p>
        </w:tc>
      </w:tr>
      <w:tr w:rsidR="00596C7C" w:rsidTr="00CE27A9">
        <w:tc>
          <w:tcPr>
            <w:tcW w:w="846" w:type="dxa"/>
          </w:tcPr>
          <w:p w:rsidR="00596C7C" w:rsidRDefault="00596C7C" w:rsidP="00726B64">
            <w:pPr>
              <w:rPr>
                <w:rFonts w:ascii="Arial" w:hAnsi="Arial" w:cs="Arial"/>
                <w:lang w:val="en-US"/>
              </w:rPr>
            </w:pPr>
            <w:r>
              <w:rPr>
                <w:rFonts w:ascii="Arial" w:hAnsi="Arial" w:cs="Arial"/>
                <w:lang w:val="en-US"/>
              </w:rPr>
              <w:t>5</w:t>
            </w:r>
          </w:p>
        </w:tc>
        <w:tc>
          <w:tcPr>
            <w:tcW w:w="4819" w:type="dxa"/>
          </w:tcPr>
          <w:p w:rsidR="00596C7C" w:rsidRDefault="00596C7C" w:rsidP="00726B64">
            <w:pPr>
              <w:rPr>
                <w:rFonts w:ascii="Arial" w:hAnsi="Arial" w:cs="Arial"/>
                <w:lang w:val="en-US"/>
              </w:rPr>
            </w:pPr>
            <w:r>
              <w:rPr>
                <w:rFonts w:ascii="Arial" w:hAnsi="Arial" w:cs="Arial"/>
                <w:lang w:val="en-US"/>
              </w:rPr>
              <w:t xml:space="preserve">Free email and SMS </w:t>
            </w:r>
            <w:proofErr w:type="spellStart"/>
            <w:r>
              <w:rPr>
                <w:rFonts w:ascii="Arial" w:hAnsi="Arial" w:cs="Arial"/>
                <w:lang w:val="en-US"/>
              </w:rPr>
              <w:t>alrert</w:t>
            </w:r>
            <w:proofErr w:type="spellEnd"/>
          </w:p>
        </w:tc>
        <w:tc>
          <w:tcPr>
            <w:tcW w:w="4536" w:type="dxa"/>
          </w:tcPr>
          <w:p w:rsidR="00596C7C" w:rsidRDefault="00596C7C" w:rsidP="00726B64">
            <w:pPr>
              <w:rPr>
                <w:rFonts w:ascii="Arial" w:hAnsi="Arial" w:cs="Arial"/>
                <w:lang w:val="en-US"/>
              </w:rPr>
            </w:pPr>
            <w:r>
              <w:rPr>
                <w:rFonts w:ascii="Arial" w:hAnsi="Arial" w:cs="Arial"/>
                <w:lang w:val="en-US"/>
              </w:rPr>
              <w:t>Yes</w:t>
            </w:r>
          </w:p>
        </w:tc>
      </w:tr>
      <w:tr w:rsidR="00596C7C" w:rsidTr="00CE27A9">
        <w:tc>
          <w:tcPr>
            <w:tcW w:w="846" w:type="dxa"/>
          </w:tcPr>
          <w:p w:rsidR="00596C7C" w:rsidRDefault="00596C7C" w:rsidP="00726B64">
            <w:pPr>
              <w:rPr>
                <w:rFonts w:ascii="Arial" w:hAnsi="Arial" w:cs="Arial"/>
                <w:lang w:val="en-US"/>
              </w:rPr>
            </w:pPr>
            <w:r>
              <w:rPr>
                <w:rFonts w:ascii="Arial" w:hAnsi="Arial" w:cs="Arial"/>
                <w:lang w:val="en-US"/>
              </w:rPr>
              <w:t>6</w:t>
            </w:r>
          </w:p>
        </w:tc>
        <w:tc>
          <w:tcPr>
            <w:tcW w:w="4819" w:type="dxa"/>
          </w:tcPr>
          <w:p w:rsidR="00596C7C" w:rsidRDefault="00166CD5" w:rsidP="00726B64">
            <w:pPr>
              <w:rPr>
                <w:rFonts w:ascii="Arial" w:hAnsi="Arial" w:cs="Arial"/>
                <w:lang w:val="en-US"/>
              </w:rPr>
            </w:pPr>
            <w:r>
              <w:rPr>
                <w:rFonts w:ascii="Arial" w:hAnsi="Arial" w:cs="Arial"/>
                <w:lang w:val="en-US"/>
              </w:rPr>
              <w:t>Free internet and mobile banking</w:t>
            </w:r>
          </w:p>
        </w:tc>
        <w:tc>
          <w:tcPr>
            <w:tcW w:w="4536" w:type="dxa"/>
          </w:tcPr>
          <w:p w:rsidR="00596C7C" w:rsidRDefault="00166CD5" w:rsidP="00726B64">
            <w:pPr>
              <w:rPr>
                <w:rFonts w:ascii="Arial" w:hAnsi="Arial" w:cs="Arial"/>
                <w:lang w:val="en-US"/>
              </w:rPr>
            </w:pPr>
            <w:r>
              <w:rPr>
                <w:rFonts w:ascii="Arial" w:hAnsi="Arial" w:cs="Arial"/>
                <w:lang w:val="en-US"/>
              </w:rPr>
              <w:t xml:space="preserve">Yes </w:t>
            </w:r>
          </w:p>
        </w:tc>
      </w:tr>
      <w:tr w:rsidR="00166CD5" w:rsidTr="00CE27A9">
        <w:tc>
          <w:tcPr>
            <w:tcW w:w="846" w:type="dxa"/>
          </w:tcPr>
          <w:p w:rsidR="00166CD5" w:rsidRDefault="00166CD5" w:rsidP="00726B64">
            <w:pPr>
              <w:rPr>
                <w:rFonts w:ascii="Arial" w:hAnsi="Arial" w:cs="Arial"/>
                <w:lang w:val="en-US"/>
              </w:rPr>
            </w:pPr>
            <w:r>
              <w:rPr>
                <w:rFonts w:ascii="Arial" w:hAnsi="Arial" w:cs="Arial"/>
                <w:lang w:val="en-US"/>
              </w:rPr>
              <w:t>7</w:t>
            </w:r>
          </w:p>
        </w:tc>
        <w:tc>
          <w:tcPr>
            <w:tcW w:w="4819" w:type="dxa"/>
          </w:tcPr>
          <w:p w:rsidR="00166CD5" w:rsidRDefault="00166CD5" w:rsidP="00726B64">
            <w:pPr>
              <w:rPr>
                <w:rFonts w:ascii="Arial" w:hAnsi="Arial" w:cs="Arial"/>
                <w:lang w:val="en-US"/>
              </w:rPr>
            </w:pPr>
            <w:r>
              <w:rPr>
                <w:rFonts w:ascii="Arial" w:hAnsi="Arial" w:cs="Arial"/>
                <w:lang w:val="en-US"/>
              </w:rPr>
              <w:t>No charges for NEFT / RTGS / IMPS</w:t>
            </w:r>
          </w:p>
        </w:tc>
        <w:tc>
          <w:tcPr>
            <w:tcW w:w="4536" w:type="dxa"/>
          </w:tcPr>
          <w:p w:rsidR="00166CD5" w:rsidRDefault="00166CD5" w:rsidP="00726B64">
            <w:pPr>
              <w:rPr>
                <w:rFonts w:ascii="Arial" w:hAnsi="Arial" w:cs="Arial"/>
                <w:lang w:val="en-US"/>
              </w:rPr>
            </w:pPr>
            <w:r>
              <w:rPr>
                <w:rFonts w:ascii="Arial" w:hAnsi="Arial" w:cs="Arial"/>
                <w:lang w:val="en-US"/>
              </w:rPr>
              <w:t xml:space="preserve">Yes </w:t>
            </w:r>
          </w:p>
        </w:tc>
      </w:tr>
      <w:tr w:rsidR="00166CD5" w:rsidTr="00CE27A9">
        <w:tc>
          <w:tcPr>
            <w:tcW w:w="846" w:type="dxa"/>
          </w:tcPr>
          <w:p w:rsidR="00166CD5" w:rsidRDefault="00166CD5" w:rsidP="00726B64">
            <w:pPr>
              <w:rPr>
                <w:rFonts w:ascii="Arial" w:hAnsi="Arial" w:cs="Arial"/>
                <w:lang w:val="en-US"/>
              </w:rPr>
            </w:pPr>
            <w:r>
              <w:rPr>
                <w:rFonts w:ascii="Arial" w:hAnsi="Arial" w:cs="Arial"/>
                <w:lang w:val="en-US"/>
              </w:rPr>
              <w:t>8</w:t>
            </w:r>
          </w:p>
        </w:tc>
        <w:tc>
          <w:tcPr>
            <w:tcW w:w="4819" w:type="dxa"/>
          </w:tcPr>
          <w:p w:rsidR="00166CD5" w:rsidRDefault="00166CD5" w:rsidP="00726B64">
            <w:pPr>
              <w:rPr>
                <w:rFonts w:ascii="Arial" w:hAnsi="Arial" w:cs="Arial"/>
                <w:lang w:val="en-US"/>
              </w:rPr>
            </w:pPr>
            <w:r>
              <w:rPr>
                <w:rFonts w:ascii="Arial" w:hAnsi="Arial" w:cs="Arial"/>
                <w:lang w:val="en-US"/>
              </w:rPr>
              <w:t>Free ATM withdrawals – unlimited</w:t>
            </w:r>
          </w:p>
        </w:tc>
        <w:tc>
          <w:tcPr>
            <w:tcW w:w="4536" w:type="dxa"/>
          </w:tcPr>
          <w:p w:rsidR="00166CD5" w:rsidRDefault="00166CD5" w:rsidP="00726B64">
            <w:pPr>
              <w:rPr>
                <w:rFonts w:ascii="Arial" w:hAnsi="Arial" w:cs="Arial"/>
                <w:lang w:val="en-US"/>
              </w:rPr>
            </w:pPr>
            <w:r>
              <w:rPr>
                <w:rFonts w:ascii="Arial" w:hAnsi="Arial" w:cs="Arial"/>
                <w:lang w:val="en-US"/>
              </w:rPr>
              <w:t xml:space="preserve">Yes </w:t>
            </w:r>
          </w:p>
        </w:tc>
      </w:tr>
      <w:tr w:rsidR="00166CD5" w:rsidTr="00CE27A9">
        <w:tc>
          <w:tcPr>
            <w:tcW w:w="846" w:type="dxa"/>
          </w:tcPr>
          <w:p w:rsidR="00166CD5" w:rsidRDefault="00166CD5" w:rsidP="00726B64">
            <w:pPr>
              <w:rPr>
                <w:rFonts w:ascii="Arial" w:hAnsi="Arial" w:cs="Arial"/>
                <w:lang w:val="en-US"/>
              </w:rPr>
            </w:pPr>
            <w:r>
              <w:rPr>
                <w:rFonts w:ascii="Arial" w:hAnsi="Arial" w:cs="Arial"/>
                <w:lang w:val="en-US"/>
              </w:rPr>
              <w:t>9</w:t>
            </w:r>
          </w:p>
        </w:tc>
        <w:tc>
          <w:tcPr>
            <w:tcW w:w="4819" w:type="dxa"/>
          </w:tcPr>
          <w:p w:rsidR="00166CD5" w:rsidRDefault="00166CD5" w:rsidP="00726B64">
            <w:pPr>
              <w:rPr>
                <w:rFonts w:ascii="Arial" w:hAnsi="Arial" w:cs="Arial"/>
                <w:lang w:val="en-US"/>
              </w:rPr>
            </w:pPr>
            <w:r>
              <w:rPr>
                <w:rFonts w:ascii="Arial" w:hAnsi="Arial" w:cs="Arial"/>
                <w:lang w:val="en-US"/>
              </w:rPr>
              <w:t>Instant Overdraft</w:t>
            </w:r>
          </w:p>
        </w:tc>
        <w:tc>
          <w:tcPr>
            <w:tcW w:w="4536" w:type="dxa"/>
          </w:tcPr>
          <w:p w:rsidR="00166CD5" w:rsidRDefault="00166CD5" w:rsidP="00726B64">
            <w:pPr>
              <w:rPr>
                <w:rFonts w:ascii="Arial" w:hAnsi="Arial" w:cs="Arial"/>
                <w:lang w:val="en-US"/>
              </w:rPr>
            </w:pPr>
            <w:proofErr w:type="spellStart"/>
            <w:r>
              <w:rPr>
                <w:rFonts w:ascii="Arial" w:hAnsi="Arial" w:cs="Arial"/>
                <w:lang w:val="en-US"/>
              </w:rPr>
              <w:t>Upto</w:t>
            </w:r>
            <w:proofErr w:type="spellEnd"/>
            <w:r>
              <w:rPr>
                <w:rFonts w:ascii="Arial" w:hAnsi="Arial" w:cs="Arial"/>
                <w:lang w:val="en-US"/>
              </w:rPr>
              <w:t xml:space="preserve"> one month salary</w:t>
            </w:r>
          </w:p>
        </w:tc>
      </w:tr>
      <w:tr w:rsidR="00166CD5" w:rsidTr="00CE27A9">
        <w:tc>
          <w:tcPr>
            <w:tcW w:w="846" w:type="dxa"/>
          </w:tcPr>
          <w:p w:rsidR="00166CD5" w:rsidRDefault="00166CD5" w:rsidP="00726B64">
            <w:pPr>
              <w:rPr>
                <w:rFonts w:ascii="Arial" w:hAnsi="Arial" w:cs="Arial"/>
                <w:lang w:val="en-US"/>
              </w:rPr>
            </w:pPr>
            <w:r>
              <w:rPr>
                <w:rFonts w:ascii="Arial" w:hAnsi="Arial" w:cs="Arial"/>
                <w:lang w:val="en-US"/>
              </w:rPr>
              <w:t>10</w:t>
            </w:r>
          </w:p>
        </w:tc>
        <w:tc>
          <w:tcPr>
            <w:tcW w:w="4819" w:type="dxa"/>
          </w:tcPr>
          <w:p w:rsidR="00166CD5" w:rsidRDefault="00166CD5" w:rsidP="00726B64">
            <w:pPr>
              <w:rPr>
                <w:rFonts w:ascii="Arial" w:hAnsi="Arial" w:cs="Arial"/>
                <w:lang w:val="en-US"/>
              </w:rPr>
            </w:pPr>
            <w:r>
              <w:rPr>
                <w:rFonts w:ascii="Arial" w:hAnsi="Arial" w:cs="Arial"/>
                <w:lang w:val="en-US"/>
              </w:rPr>
              <w:t>Concession in Locker Rent</w:t>
            </w:r>
          </w:p>
        </w:tc>
        <w:tc>
          <w:tcPr>
            <w:tcW w:w="4536" w:type="dxa"/>
          </w:tcPr>
          <w:p w:rsidR="00166CD5" w:rsidRDefault="00166CD5" w:rsidP="00726B64">
            <w:pPr>
              <w:rPr>
                <w:rFonts w:ascii="Arial" w:hAnsi="Arial" w:cs="Arial"/>
                <w:lang w:val="en-US"/>
              </w:rPr>
            </w:pPr>
            <w:r>
              <w:rPr>
                <w:rFonts w:ascii="Arial" w:hAnsi="Arial" w:cs="Arial"/>
                <w:lang w:val="en-US"/>
              </w:rPr>
              <w:t>25% on small and medium sized locker</w:t>
            </w:r>
          </w:p>
        </w:tc>
      </w:tr>
      <w:tr w:rsidR="00166CD5" w:rsidTr="00CE27A9">
        <w:tc>
          <w:tcPr>
            <w:tcW w:w="846" w:type="dxa"/>
          </w:tcPr>
          <w:p w:rsidR="00166CD5" w:rsidRDefault="00166CD5" w:rsidP="00726B64">
            <w:pPr>
              <w:rPr>
                <w:rFonts w:ascii="Arial" w:hAnsi="Arial" w:cs="Arial"/>
                <w:lang w:val="en-US"/>
              </w:rPr>
            </w:pPr>
            <w:r>
              <w:rPr>
                <w:rFonts w:ascii="Arial" w:hAnsi="Arial" w:cs="Arial"/>
                <w:lang w:val="en-US"/>
              </w:rPr>
              <w:t>11</w:t>
            </w:r>
          </w:p>
        </w:tc>
        <w:tc>
          <w:tcPr>
            <w:tcW w:w="4819" w:type="dxa"/>
          </w:tcPr>
          <w:p w:rsidR="00166CD5" w:rsidRDefault="00166CD5" w:rsidP="00726B64">
            <w:pPr>
              <w:rPr>
                <w:rFonts w:ascii="Arial" w:hAnsi="Arial" w:cs="Arial"/>
                <w:lang w:val="en-US"/>
              </w:rPr>
            </w:pPr>
            <w:r>
              <w:rPr>
                <w:rFonts w:ascii="Arial" w:hAnsi="Arial" w:cs="Arial"/>
                <w:lang w:val="en-US"/>
              </w:rPr>
              <w:t>Locker operation</w:t>
            </w:r>
          </w:p>
        </w:tc>
        <w:tc>
          <w:tcPr>
            <w:tcW w:w="4536" w:type="dxa"/>
          </w:tcPr>
          <w:p w:rsidR="00166CD5" w:rsidRDefault="00166CD5" w:rsidP="00726B64">
            <w:pPr>
              <w:rPr>
                <w:rFonts w:ascii="Arial" w:hAnsi="Arial" w:cs="Arial"/>
                <w:lang w:val="en-US"/>
              </w:rPr>
            </w:pPr>
            <w:r>
              <w:rPr>
                <w:rFonts w:ascii="Arial" w:hAnsi="Arial" w:cs="Arial"/>
                <w:lang w:val="en-US"/>
              </w:rPr>
              <w:t>Unlimited free</w:t>
            </w:r>
          </w:p>
        </w:tc>
      </w:tr>
      <w:tr w:rsidR="00166CD5" w:rsidTr="00CE27A9">
        <w:tc>
          <w:tcPr>
            <w:tcW w:w="846" w:type="dxa"/>
          </w:tcPr>
          <w:p w:rsidR="00166CD5" w:rsidRDefault="00166CD5" w:rsidP="00726B64">
            <w:pPr>
              <w:rPr>
                <w:rFonts w:ascii="Arial" w:hAnsi="Arial" w:cs="Arial"/>
                <w:lang w:val="en-US"/>
              </w:rPr>
            </w:pPr>
            <w:r>
              <w:rPr>
                <w:rFonts w:ascii="Arial" w:hAnsi="Arial" w:cs="Arial"/>
                <w:lang w:val="en-US"/>
              </w:rPr>
              <w:t>12</w:t>
            </w:r>
          </w:p>
        </w:tc>
        <w:tc>
          <w:tcPr>
            <w:tcW w:w="4819" w:type="dxa"/>
          </w:tcPr>
          <w:p w:rsidR="00166CD5" w:rsidRDefault="00166CD5" w:rsidP="00726B64">
            <w:pPr>
              <w:rPr>
                <w:rFonts w:ascii="Arial" w:hAnsi="Arial" w:cs="Arial"/>
                <w:lang w:val="en-US"/>
              </w:rPr>
            </w:pPr>
            <w:r>
              <w:rPr>
                <w:rFonts w:ascii="Arial" w:hAnsi="Arial" w:cs="Arial"/>
                <w:lang w:val="en-US"/>
              </w:rPr>
              <w:t>Credit card</w:t>
            </w:r>
          </w:p>
        </w:tc>
        <w:tc>
          <w:tcPr>
            <w:tcW w:w="4536" w:type="dxa"/>
          </w:tcPr>
          <w:p w:rsidR="00166CD5" w:rsidRDefault="00166CD5" w:rsidP="00726B64">
            <w:pPr>
              <w:rPr>
                <w:rFonts w:ascii="Arial" w:hAnsi="Arial" w:cs="Arial"/>
                <w:lang w:val="en-US"/>
              </w:rPr>
            </w:pPr>
            <w:r>
              <w:rPr>
                <w:rFonts w:ascii="Arial" w:hAnsi="Arial" w:cs="Arial"/>
                <w:lang w:val="en-US"/>
              </w:rPr>
              <w:t>Add on credit card to family members</w:t>
            </w:r>
          </w:p>
        </w:tc>
      </w:tr>
      <w:tr w:rsidR="00166CD5" w:rsidTr="00CE27A9">
        <w:tc>
          <w:tcPr>
            <w:tcW w:w="846" w:type="dxa"/>
          </w:tcPr>
          <w:p w:rsidR="00166CD5" w:rsidRDefault="00166CD5" w:rsidP="00726B64">
            <w:pPr>
              <w:rPr>
                <w:rFonts w:ascii="Arial" w:hAnsi="Arial" w:cs="Arial"/>
                <w:lang w:val="en-US"/>
              </w:rPr>
            </w:pPr>
            <w:r>
              <w:rPr>
                <w:rFonts w:ascii="Arial" w:hAnsi="Arial" w:cs="Arial"/>
                <w:lang w:val="en-US"/>
              </w:rPr>
              <w:t>13</w:t>
            </w:r>
          </w:p>
        </w:tc>
        <w:tc>
          <w:tcPr>
            <w:tcW w:w="4819" w:type="dxa"/>
          </w:tcPr>
          <w:p w:rsidR="00166CD5" w:rsidRDefault="00166CD5" w:rsidP="00726B64">
            <w:pPr>
              <w:rPr>
                <w:rFonts w:ascii="Arial" w:hAnsi="Arial" w:cs="Arial"/>
                <w:lang w:val="en-US"/>
              </w:rPr>
            </w:pPr>
            <w:r>
              <w:rPr>
                <w:rFonts w:ascii="Arial" w:hAnsi="Arial" w:cs="Arial"/>
                <w:lang w:val="en-US"/>
              </w:rPr>
              <w:t>Sweep facility</w:t>
            </w:r>
          </w:p>
        </w:tc>
        <w:tc>
          <w:tcPr>
            <w:tcW w:w="4536" w:type="dxa"/>
          </w:tcPr>
          <w:p w:rsidR="00166CD5" w:rsidRDefault="00166CD5" w:rsidP="00726B64">
            <w:pPr>
              <w:rPr>
                <w:rFonts w:ascii="Arial" w:hAnsi="Arial" w:cs="Arial"/>
                <w:lang w:val="en-US"/>
              </w:rPr>
            </w:pPr>
            <w:r>
              <w:rPr>
                <w:rFonts w:ascii="Arial" w:hAnsi="Arial" w:cs="Arial"/>
                <w:lang w:val="en-US"/>
              </w:rPr>
              <w:t>Over and above the threshold limit of Rs.25000/- in multiples of Rs.10000/-</w:t>
            </w:r>
          </w:p>
        </w:tc>
      </w:tr>
    </w:tbl>
    <w:p w:rsidR="00791522" w:rsidRDefault="00791522" w:rsidP="001546DC">
      <w:pPr>
        <w:rPr>
          <w:rFonts w:ascii="Arial" w:hAnsi="Arial" w:cs="Arial"/>
          <w:lang w:val="en-US"/>
        </w:rPr>
      </w:pPr>
    </w:p>
    <w:p w:rsidR="00166CD5" w:rsidRDefault="00166CD5" w:rsidP="001546DC">
      <w:pPr>
        <w:rPr>
          <w:rFonts w:ascii="Arial" w:hAnsi="Arial" w:cs="Arial"/>
          <w:lang w:val="en-US"/>
        </w:rPr>
      </w:pPr>
    </w:p>
    <w:p w:rsidR="00166CD5" w:rsidRDefault="00166CD5" w:rsidP="001546DC">
      <w:pPr>
        <w:rPr>
          <w:rFonts w:ascii="Arial" w:hAnsi="Arial" w:cs="Arial"/>
          <w:lang w:val="en-US"/>
        </w:rPr>
      </w:pPr>
    </w:p>
    <w:p w:rsidR="00166CD5" w:rsidRDefault="00166CD5" w:rsidP="001546DC">
      <w:pPr>
        <w:rPr>
          <w:rFonts w:ascii="Arial" w:hAnsi="Arial" w:cs="Arial"/>
          <w:lang w:val="en-US"/>
        </w:rPr>
      </w:pPr>
    </w:p>
    <w:p w:rsidR="00A47775" w:rsidRDefault="00A47775" w:rsidP="001546DC">
      <w:pPr>
        <w:rPr>
          <w:rFonts w:ascii="Arial" w:hAnsi="Arial" w:cs="Arial"/>
          <w:lang w:val="en-US"/>
        </w:rPr>
      </w:pPr>
    </w:p>
    <w:tbl>
      <w:tblPr>
        <w:tblStyle w:val="TableGrid"/>
        <w:tblW w:w="10201" w:type="dxa"/>
        <w:tblLook w:val="04A0" w:firstRow="1" w:lastRow="0" w:firstColumn="1" w:lastColumn="0" w:noHBand="0" w:noVBand="1"/>
      </w:tblPr>
      <w:tblGrid>
        <w:gridCol w:w="2830"/>
        <w:gridCol w:w="7371"/>
      </w:tblGrid>
      <w:tr w:rsidR="00166CD5" w:rsidRPr="00E05659" w:rsidTr="00CE27A9">
        <w:tc>
          <w:tcPr>
            <w:tcW w:w="10201" w:type="dxa"/>
            <w:gridSpan w:val="2"/>
          </w:tcPr>
          <w:p w:rsidR="00166CD5" w:rsidRPr="00E05659" w:rsidRDefault="00166CD5" w:rsidP="00726B64">
            <w:pPr>
              <w:jc w:val="both"/>
              <w:rPr>
                <w:rFonts w:ascii="Arial" w:hAnsi="Arial" w:cs="Arial"/>
                <w:b/>
                <w:lang w:val="en-US"/>
              </w:rPr>
            </w:pPr>
            <w:r w:rsidRPr="00E05659">
              <w:rPr>
                <w:rFonts w:ascii="Arial" w:hAnsi="Arial" w:cs="Arial"/>
                <w:b/>
                <w:lang w:val="en-US"/>
              </w:rPr>
              <w:t xml:space="preserve">Additional benefits under free </w:t>
            </w:r>
            <w:proofErr w:type="spellStart"/>
            <w:r>
              <w:rPr>
                <w:rFonts w:ascii="Arial" w:hAnsi="Arial" w:cs="Arial"/>
                <w:b/>
                <w:lang w:val="en-US"/>
              </w:rPr>
              <w:t>Rupay</w:t>
            </w:r>
            <w:proofErr w:type="spellEnd"/>
            <w:r>
              <w:rPr>
                <w:rFonts w:ascii="Arial" w:hAnsi="Arial" w:cs="Arial"/>
                <w:b/>
                <w:lang w:val="en-US"/>
              </w:rPr>
              <w:t xml:space="preserve"> Select Debit C</w:t>
            </w:r>
            <w:r w:rsidRPr="00E05659">
              <w:rPr>
                <w:rFonts w:ascii="Arial" w:hAnsi="Arial" w:cs="Arial"/>
                <w:b/>
                <w:lang w:val="en-US"/>
              </w:rPr>
              <w:t>ard</w:t>
            </w:r>
          </w:p>
        </w:tc>
      </w:tr>
      <w:tr w:rsidR="00166CD5" w:rsidRPr="00E05659" w:rsidTr="00CE27A9">
        <w:tc>
          <w:tcPr>
            <w:tcW w:w="2830" w:type="dxa"/>
          </w:tcPr>
          <w:p w:rsidR="00166CD5" w:rsidRPr="00E05659" w:rsidRDefault="00166CD5" w:rsidP="00726B64">
            <w:pPr>
              <w:jc w:val="both"/>
              <w:rPr>
                <w:rFonts w:ascii="Arial" w:hAnsi="Arial" w:cs="Arial"/>
                <w:b/>
                <w:lang w:val="en-US"/>
              </w:rPr>
            </w:pPr>
            <w:r>
              <w:rPr>
                <w:rFonts w:ascii="Arial" w:hAnsi="Arial" w:cs="Arial"/>
                <w:b/>
                <w:lang w:val="en-US"/>
              </w:rPr>
              <w:t>Insurance</w:t>
            </w:r>
          </w:p>
        </w:tc>
        <w:tc>
          <w:tcPr>
            <w:tcW w:w="7371" w:type="dxa"/>
          </w:tcPr>
          <w:p w:rsidR="00166CD5" w:rsidRPr="00E05659" w:rsidRDefault="00166CD5" w:rsidP="00726B64">
            <w:pPr>
              <w:jc w:val="both"/>
              <w:rPr>
                <w:rFonts w:ascii="Arial" w:hAnsi="Arial" w:cs="Arial"/>
                <w:lang w:val="en-US"/>
              </w:rPr>
            </w:pPr>
            <w:r>
              <w:rPr>
                <w:rFonts w:ascii="Arial" w:hAnsi="Arial" w:cs="Arial"/>
                <w:lang w:val="en-US"/>
              </w:rPr>
              <w:t xml:space="preserve">Insurance protection under </w:t>
            </w:r>
            <w:proofErr w:type="spellStart"/>
            <w:r>
              <w:rPr>
                <w:rFonts w:ascii="Arial" w:hAnsi="Arial" w:cs="Arial"/>
                <w:lang w:val="en-US"/>
              </w:rPr>
              <w:t>Rupay</w:t>
            </w:r>
            <w:proofErr w:type="spellEnd"/>
            <w:r>
              <w:rPr>
                <w:rFonts w:ascii="Arial" w:hAnsi="Arial" w:cs="Arial"/>
                <w:lang w:val="en-US"/>
              </w:rPr>
              <w:t xml:space="preserve"> Select Debit Card Rs.10 lakh</w:t>
            </w:r>
          </w:p>
        </w:tc>
      </w:tr>
      <w:tr w:rsidR="00166CD5" w:rsidRPr="00E05659" w:rsidTr="00CE27A9">
        <w:tc>
          <w:tcPr>
            <w:tcW w:w="2830" w:type="dxa"/>
          </w:tcPr>
          <w:p w:rsidR="00166CD5" w:rsidRPr="00E05659" w:rsidRDefault="00166CD5" w:rsidP="00726B64">
            <w:pPr>
              <w:jc w:val="both"/>
              <w:rPr>
                <w:rFonts w:ascii="Arial" w:hAnsi="Arial" w:cs="Arial"/>
                <w:b/>
                <w:lang w:val="en-US"/>
              </w:rPr>
            </w:pPr>
            <w:r w:rsidRPr="00E05659">
              <w:rPr>
                <w:rFonts w:ascii="Arial" w:hAnsi="Arial" w:cs="Arial"/>
                <w:b/>
                <w:lang w:val="en-US"/>
              </w:rPr>
              <w:t>Longue access – Domestic</w:t>
            </w:r>
          </w:p>
        </w:tc>
        <w:tc>
          <w:tcPr>
            <w:tcW w:w="7371" w:type="dxa"/>
          </w:tcPr>
          <w:p w:rsidR="00166CD5" w:rsidRPr="00E05659" w:rsidRDefault="00166CD5" w:rsidP="00726B64">
            <w:pPr>
              <w:jc w:val="both"/>
              <w:rPr>
                <w:rFonts w:ascii="Arial" w:hAnsi="Arial" w:cs="Arial"/>
                <w:lang w:val="en-US"/>
              </w:rPr>
            </w:pPr>
            <w:r w:rsidRPr="00E05659">
              <w:rPr>
                <w:rFonts w:ascii="Arial" w:hAnsi="Arial" w:cs="Arial"/>
                <w:lang w:val="en-US"/>
              </w:rPr>
              <w:t>Domestic 8 / year worth 8000 INR</w:t>
            </w:r>
          </w:p>
        </w:tc>
      </w:tr>
      <w:tr w:rsidR="00166CD5" w:rsidRPr="00E05659" w:rsidTr="00CE27A9">
        <w:tc>
          <w:tcPr>
            <w:tcW w:w="2830" w:type="dxa"/>
          </w:tcPr>
          <w:p w:rsidR="00166CD5" w:rsidRPr="00E05659" w:rsidRDefault="00166CD5" w:rsidP="00726B64">
            <w:pPr>
              <w:jc w:val="both"/>
              <w:rPr>
                <w:rFonts w:ascii="Arial" w:hAnsi="Arial" w:cs="Arial"/>
                <w:b/>
                <w:lang w:val="en-US"/>
              </w:rPr>
            </w:pPr>
            <w:r w:rsidRPr="00E05659">
              <w:rPr>
                <w:rFonts w:ascii="Arial" w:hAnsi="Arial" w:cs="Arial"/>
                <w:b/>
                <w:lang w:val="en-US"/>
              </w:rPr>
              <w:t>Longue access – International</w:t>
            </w:r>
          </w:p>
        </w:tc>
        <w:tc>
          <w:tcPr>
            <w:tcW w:w="7371" w:type="dxa"/>
          </w:tcPr>
          <w:p w:rsidR="00166CD5" w:rsidRPr="00E05659" w:rsidRDefault="00166CD5" w:rsidP="00726B64">
            <w:pPr>
              <w:jc w:val="both"/>
              <w:rPr>
                <w:rFonts w:ascii="Arial" w:hAnsi="Arial" w:cs="Arial"/>
                <w:lang w:val="en-US"/>
              </w:rPr>
            </w:pPr>
            <w:r w:rsidRPr="00E05659">
              <w:rPr>
                <w:rFonts w:ascii="Arial" w:hAnsi="Arial" w:cs="Arial"/>
                <w:lang w:val="en-US"/>
              </w:rPr>
              <w:t>International 2 / year worth 4000 INR</w:t>
            </w:r>
          </w:p>
        </w:tc>
      </w:tr>
      <w:tr w:rsidR="00166CD5" w:rsidRPr="00E05659" w:rsidTr="00CE27A9">
        <w:tc>
          <w:tcPr>
            <w:tcW w:w="2830" w:type="dxa"/>
          </w:tcPr>
          <w:p w:rsidR="00166CD5" w:rsidRPr="00E05659" w:rsidRDefault="00166CD5" w:rsidP="00726B64">
            <w:pPr>
              <w:jc w:val="both"/>
              <w:rPr>
                <w:rFonts w:ascii="Arial" w:hAnsi="Arial" w:cs="Arial"/>
                <w:b/>
                <w:lang w:val="en-US"/>
              </w:rPr>
            </w:pPr>
            <w:r w:rsidRPr="00E05659">
              <w:rPr>
                <w:rFonts w:ascii="Arial" w:hAnsi="Arial" w:cs="Arial"/>
                <w:b/>
                <w:lang w:val="en-US"/>
              </w:rPr>
              <w:t>Health check up</w:t>
            </w:r>
          </w:p>
        </w:tc>
        <w:tc>
          <w:tcPr>
            <w:tcW w:w="7371" w:type="dxa"/>
          </w:tcPr>
          <w:p w:rsidR="00166CD5" w:rsidRPr="00E05659" w:rsidRDefault="00166CD5" w:rsidP="00726B64">
            <w:pPr>
              <w:jc w:val="both"/>
              <w:rPr>
                <w:rFonts w:ascii="Arial" w:hAnsi="Arial" w:cs="Arial"/>
                <w:lang w:val="en-US"/>
              </w:rPr>
            </w:pPr>
            <w:r w:rsidRPr="00E05659">
              <w:rPr>
                <w:rFonts w:ascii="Arial" w:hAnsi="Arial" w:cs="Arial"/>
                <w:lang w:val="en-US"/>
              </w:rPr>
              <w:t>4 / year worth 4000 INR</w:t>
            </w:r>
          </w:p>
        </w:tc>
      </w:tr>
      <w:tr w:rsidR="00166CD5" w:rsidRPr="00E05659" w:rsidTr="00CE27A9">
        <w:tc>
          <w:tcPr>
            <w:tcW w:w="2830" w:type="dxa"/>
          </w:tcPr>
          <w:p w:rsidR="00166CD5" w:rsidRPr="00E05659" w:rsidRDefault="00166CD5" w:rsidP="00726B64">
            <w:pPr>
              <w:jc w:val="both"/>
              <w:rPr>
                <w:rFonts w:ascii="Arial" w:hAnsi="Arial" w:cs="Arial"/>
                <w:b/>
                <w:lang w:val="en-US"/>
              </w:rPr>
            </w:pPr>
            <w:r w:rsidRPr="00E05659">
              <w:rPr>
                <w:rFonts w:ascii="Arial" w:hAnsi="Arial" w:cs="Arial"/>
                <w:b/>
                <w:lang w:val="en-US"/>
              </w:rPr>
              <w:t>OTT</w:t>
            </w:r>
          </w:p>
        </w:tc>
        <w:tc>
          <w:tcPr>
            <w:tcW w:w="7371" w:type="dxa"/>
          </w:tcPr>
          <w:p w:rsidR="00166CD5" w:rsidRPr="00E05659" w:rsidRDefault="00166CD5" w:rsidP="00726B64">
            <w:pPr>
              <w:jc w:val="both"/>
              <w:rPr>
                <w:rFonts w:ascii="Arial" w:hAnsi="Arial" w:cs="Arial"/>
                <w:lang w:val="en-US"/>
              </w:rPr>
            </w:pPr>
            <w:r w:rsidRPr="00E05659">
              <w:rPr>
                <w:rFonts w:ascii="Arial" w:hAnsi="Arial" w:cs="Arial"/>
                <w:lang w:val="en-US"/>
              </w:rPr>
              <w:t xml:space="preserve">6/12 </w:t>
            </w:r>
            <w:proofErr w:type="spellStart"/>
            <w:r w:rsidRPr="00E05659">
              <w:rPr>
                <w:rFonts w:ascii="Arial" w:hAnsi="Arial" w:cs="Arial"/>
                <w:lang w:val="en-US"/>
              </w:rPr>
              <w:t>months worth</w:t>
            </w:r>
            <w:proofErr w:type="spellEnd"/>
            <w:r w:rsidRPr="00E05659">
              <w:rPr>
                <w:rFonts w:ascii="Arial" w:hAnsi="Arial" w:cs="Arial"/>
                <w:lang w:val="en-US"/>
              </w:rPr>
              <w:t xml:space="preserve"> 999 INR</w:t>
            </w:r>
          </w:p>
        </w:tc>
      </w:tr>
      <w:tr w:rsidR="00166CD5" w:rsidRPr="00E05659" w:rsidTr="00CE27A9">
        <w:tc>
          <w:tcPr>
            <w:tcW w:w="2830" w:type="dxa"/>
          </w:tcPr>
          <w:p w:rsidR="00166CD5" w:rsidRPr="00E05659" w:rsidRDefault="00166CD5" w:rsidP="00726B64">
            <w:pPr>
              <w:jc w:val="both"/>
              <w:rPr>
                <w:rFonts w:ascii="Arial" w:hAnsi="Arial" w:cs="Arial"/>
                <w:b/>
                <w:lang w:val="en-US"/>
              </w:rPr>
            </w:pPr>
            <w:r w:rsidRPr="00E05659">
              <w:rPr>
                <w:rFonts w:ascii="Arial" w:hAnsi="Arial" w:cs="Arial"/>
                <w:b/>
                <w:lang w:val="en-US"/>
              </w:rPr>
              <w:t>SPA / Saloon services</w:t>
            </w:r>
          </w:p>
        </w:tc>
        <w:tc>
          <w:tcPr>
            <w:tcW w:w="7371" w:type="dxa"/>
          </w:tcPr>
          <w:p w:rsidR="00166CD5" w:rsidRPr="00E05659" w:rsidRDefault="00166CD5" w:rsidP="00726B64">
            <w:pPr>
              <w:jc w:val="both"/>
              <w:rPr>
                <w:rFonts w:ascii="Arial" w:hAnsi="Arial" w:cs="Arial"/>
                <w:lang w:val="en-US"/>
              </w:rPr>
            </w:pPr>
            <w:r w:rsidRPr="00E05659">
              <w:rPr>
                <w:rFonts w:ascii="Arial" w:hAnsi="Arial" w:cs="Arial"/>
                <w:lang w:val="en-US"/>
              </w:rPr>
              <w:t>4 / year worth 8000 INR</w:t>
            </w:r>
          </w:p>
        </w:tc>
      </w:tr>
      <w:tr w:rsidR="00166CD5" w:rsidRPr="00E05659" w:rsidTr="00CE27A9">
        <w:tc>
          <w:tcPr>
            <w:tcW w:w="2830" w:type="dxa"/>
          </w:tcPr>
          <w:p w:rsidR="00166CD5" w:rsidRPr="00E05659" w:rsidRDefault="00166CD5" w:rsidP="00726B64">
            <w:pPr>
              <w:jc w:val="both"/>
              <w:rPr>
                <w:rFonts w:ascii="Arial" w:hAnsi="Arial" w:cs="Arial"/>
                <w:b/>
                <w:lang w:val="en-US"/>
              </w:rPr>
            </w:pPr>
            <w:r w:rsidRPr="00E05659">
              <w:rPr>
                <w:rFonts w:ascii="Arial" w:hAnsi="Arial" w:cs="Arial"/>
                <w:b/>
                <w:lang w:val="en-US"/>
              </w:rPr>
              <w:t>Travel / Cab Services</w:t>
            </w:r>
          </w:p>
        </w:tc>
        <w:tc>
          <w:tcPr>
            <w:tcW w:w="7371" w:type="dxa"/>
          </w:tcPr>
          <w:p w:rsidR="00166CD5" w:rsidRPr="00E05659" w:rsidRDefault="00166CD5" w:rsidP="00726B64">
            <w:pPr>
              <w:jc w:val="both"/>
              <w:rPr>
                <w:rFonts w:ascii="Arial" w:hAnsi="Arial" w:cs="Arial"/>
                <w:lang w:val="en-US"/>
              </w:rPr>
            </w:pPr>
            <w:r w:rsidRPr="00E05659">
              <w:rPr>
                <w:rFonts w:ascii="Arial" w:hAnsi="Arial" w:cs="Arial"/>
                <w:lang w:val="en-US"/>
              </w:rPr>
              <w:t>4 / year worth 400 INR</w:t>
            </w:r>
          </w:p>
        </w:tc>
      </w:tr>
      <w:tr w:rsidR="00166CD5" w:rsidRPr="00E05659" w:rsidTr="00CE27A9">
        <w:tc>
          <w:tcPr>
            <w:tcW w:w="2830" w:type="dxa"/>
          </w:tcPr>
          <w:p w:rsidR="00166CD5" w:rsidRPr="00E05659" w:rsidRDefault="00166CD5" w:rsidP="00726B64">
            <w:pPr>
              <w:jc w:val="both"/>
              <w:rPr>
                <w:rFonts w:ascii="Arial" w:hAnsi="Arial" w:cs="Arial"/>
                <w:b/>
                <w:lang w:val="en-US"/>
              </w:rPr>
            </w:pPr>
            <w:r w:rsidRPr="00E05659">
              <w:rPr>
                <w:rFonts w:ascii="Arial" w:hAnsi="Arial" w:cs="Arial"/>
                <w:b/>
                <w:lang w:val="en-US"/>
              </w:rPr>
              <w:t>Golf Club</w:t>
            </w:r>
          </w:p>
        </w:tc>
        <w:tc>
          <w:tcPr>
            <w:tcW w:w="7371" w:type="dxa"/>
          </w:tcPr>
          <w:p w:rsidR="00166CD5" w:rsidRPr="00E05659" w:rsidRDefault="00166CD5" w:rsidP="00726B64">
            <w:pPr>
              <w:jc w:val="both"/>
              <w:rPr>
                <w:rFonts w:ascii="Arial" w:hAnsi="Arial" w:cs="Arial"/>
                <w:lang w:val="en-US"/>
              </w:rPr>
            </w:pPr>
            <w:r w:rsidRPr="00E05659">
              <w:rPr>
                <w:rFonts w:ascii="Arial" w:hAnsi="Arial" w:cs="Arial"/>
                <w:lang w:val="en-US"/>
              </w:rPr>
              <w:t>4 / year worth 8000 INR</w:t>
            </w:r>
          </w:p>
        </w:tc>
      </w:tr>
      <w:tr w:rsidR="00166CD5" w:rsidRPr="00E05659" w:rsidTr="00CE27A9">
        <w:tc>
          <w:tcPr>
            <w:tcW w:w="2830" w:type="dxa"/>
          </w:tcPr>
          <w:p w:rsidR="00166CD5" w:rsidRPr="00E05659" w:rsidRDefault="00166CD5" w:rsidP="00726B64">
            <w:pPr>
              <w:jc w:val="both"/>
              <w:rPr>
                <w:rFonts w:ascii="Arial" w:hAnsi="Arial" w:cs="Arial"/>
                <w:b/>
                <w:lang w:val="en-US"/>
              </w:rPr>
            </w:pPr>
            <w:r w:rsidRPr="00E05659">
              <w:rPr>
                <w:rFonts w:ascii="Arial" w:hAnsi="Arial" w:cs="Arial"/>
                <w:b/>
                <w:lang w:val="en-US"/>
              </w:rPr>
              <w:t>Gym access 30 days</w:t>
            </w:r>
          </w:p>
        </w:tc>
        <w:tc>
          <w:tcPr>
            <w:tcW w:w="7371" w:type="dxa"/>
          </w:tcPr>
          <w:p w:rsidR="00166CD5" w:rsidRPr="00E05659" w:rsidRDefault="00166CD5" w:rsidP="00726B64">
            <w:pPr>
              <w:jc w:val="both"/>
              <w:rPr>
                <w:rFonts w:ascii="Arial" w:hAnsi="Arial" w:cs="Arial"/>
                <w:lang w:val="en-US"/>
              </w:rPr>
            </w:pPr>
            <w:r w:rsidRPr="00E05659">
              <w:rPr>
                <w:rFonts w:ascii="Arial" w:hAnsi="Arial" w:cs="Arial"/>
                <w:lang w:val="en-US"/>
              </w:rPr>
              <w:t>4 / year worth 6000 INR</w:t>
            </w:r>
          </w:p>
        </w:tc>
      </w:tr>
      <w:tr w:rsidR="00166CD5" w:rsidRPr="00E05659" w:rsidTr="00CE27A9">
        <w:tc>
          <w:tcPr>
            <w:tcW w:w="2830" w:type="dxa"/>
          </w:tcPr>
          <w:p w:rsidR="00166CD5" w:rsidRPr="00E05659" w:rsidRDefault="00166CD5" w:rsidP="00726B64">
            <w:pPr>
              <w:jc w:val="both"/>
              <w:rPr>
                <w:rFonts w:ascii="Arial" w:hAnsi="Arial" w:cs="Arial"/>
                <w:b/>
                <w:lang w:val="en-US"/>
              </w:rPr>
            </w:pPr>
            <w:r w:rsidRPr="00E05659">
              <w:rPr>
                <w:rFonts w:ascii="Arial" w:hAnsi="Arial" w:cs="Arial"/>
                <w:b/>
                <w:lang w:val="en-US"/>
              </w:rPr>
              <w:t>Concierge services</w:t>
            </w:r>
          </w:p>
        </w:tc>
        <w:tc>
          <w:tcPr>
            <w:tcW w:w="7371" w:type="dxa"/>
          </w:tcPr>
          <w:p w:rsidR="00166CD5" w:rsidRPr="00E05659" w:rsidRDefault="00166CD5" w:rsidP="00726B64">
            <w:pPr>
              <w:jc w:val="both"/>
              <w:rPr>
                <w:rFonts w:ascii="Arial" w:hAnsi="Arial" w:cs="Arial"/>
                <w:lang w:val="en-US"/>
              </w:rPr>
            </w:pPr>
            <w:r w:rsidRPr="00E05659">
              <w:rPr>
                <w:rFonts w:ascii="Arial" w:hAnsi="Arial" w:cs="Arial"/>
                <w:lang w:val="en-US"/>
              </w:rPr>
              <w:t>1000 INR (personal assistance anytime, anywhere 24/7 assistance is available in Hindi, English, Marathi, Gujarati, Punjabi and 4 South Indian languages on the toll free number 1800-26-7872</w:t>
            </w:r>
          </w:p>
        </w:tc>
      </w:tr>
      <w:tr w:rsidR="00166CD5" w:rsidRPr="00E05659" w:rsidTr="00CE27A9">
        <w:tc>
          <w:tcPr>
            <w:tcW w:w="2830" w:type="dxa"/>
          </w:tcPr>
          <w:p w:rsidR="00166CD5" w:rsidRPr="00E05659" w:rsidRDefault="00166CD5" w:rsidP="00726B64">
            <w:pPr>
              <w:jc w:val="both"/>
              <w:rPr>
                <w:rFonts w:ascii="Arial" w:hAnsi="Arial" w:cs="Arial"/>
                <w:b/>
                <w:lang w:val="en-US"/>
              </w:rPr>
            </w:pPr>
            <w:r w:rsidRPr="00E05659">
              <w:rPr>
                <w:rFonts w:ascii="Arial" w:hAnsi="Arial" w:cs="Arial"/>
                <w:b/>
                <w:lang w:val="en-US"/>
              </w:rPr>
              <w:t>Merchant  Offers</w:t>
            </w:r>
          </w:p>
        </w:tc>
        <w:tc>
          <w:tcPr>
            <w:tcW w:w="7371" w:type="dxa"/>
          </w:tcPr>
          <w:p w:rsidR="00166CD5" w:rsidRPr="00E05659" w:rsidRDefault="00166CD5" w:rsidP="00726B64">
            <w:pPr>
              <w:jc w:val="both"/>
              <w:rPr>
                <w:rFonts w:ascii="Arial" w:hAnsi="Arial" w:cs="Arial"/>
                <w:lang w:val="en-US"/>
              </w:rPr>
            </w:pPr>
            <w:r w:rsidRPr="00E05659">
              <w:rPr>
                <w:rFonts w:ascii="Arial" w:hAnsi="Arial" w:cs="Arial"/>
                <w:lang w:val="en-US"/>
              </w:rPr>
              <w:t>INR 9000 worth</w:t>
            </w:r>
          </w:p>
        </w:tc>
      </w:tr>
      <w:tr w:rsidR="00166CD5" w:rsidRPr="00E05659" w:rsidTr="00CE27A9">
        <w:tc>
          <w:tcPr>
            <w:tcW w:w="2830" w:type="dxa"/>
          </w:tcPr>
          <w:p w:rsidR="00166CD5" w:rsidRPr="00E05659" w:rsidRDefault="00166CD5" w:rsidP="00726B64">
            <w:pPr>
              <w:jc w:val="both"/>
              <w:rPr>
                <w:rFonts w:ascii="Arial" w:hAnsi="Arial" w:cs="Arial"/>
                <w:b/>
                <w:lang w:val="en-US"/>
              </w:rPr>
            </w:pPr>
            <w:r w:rsidRPr="00E05659">
              <w:rPr>
                <w:rFonts w:ascii="Arial" w:hAnsi="Arial" w:cs="Arial"/>
                <w:b/>
                <w:lang w:val="en-US"/>
              </w:rPr>
              <w:t>Total Benefits</w:t>
            </w:r>
          </w:p>
        </w:tc>
        <w:tc>
          <w:tcPr>
            <w:tcW w:w="7371" w:type="dxa"/>
          </w:tcPr>
          <w:p w:rsidR="00166CD5" w:rsidRPr="00E05659" w:rsidRDefault="00E812E4" w:rsidP="00726B64">
            <w:pPr>
              <w:jc w:val="both"/>
              <w:rPr>
                <w:rFonts w:ascii="Arial" w:hAnsi="Arial" w:cs="Arial"/>
                <w:lang w:val="en-US"/>
              </w:rPr>
            </w:pPr>
            <w:r>
              <w:rPr>
                <w:rFonts w:ascii="Arial" w:hAnsi="Arial" w:cs="Arial"/>
                <w:lang w:val="en-US"/>
              </w:rPr>
              <w:t>Worth Rs.50</w:t>
            </w:r>
            <w:r w:rsidR="00166CD5" w:rsidRPr="00E05659">
              <w:rPr>
                <w:rFonts w:ascii="Arial" w:hAnsi="Arial" w:cs="Arial"/>
                <w:lang w:val="en-US"/>
              </w:rPr>
              <w:t xml:space="preserve">000/ year </w:t>
            </w:r>
          </w:p>
        </w:tc>
      </w:tr>
      <w:tr w:rsidR="00166CD5" w:rsidRPr="00E05659" w:rsidTr="00CE27A9">
        <w:tc>
          <w:tcPr>
            <w:tcW w:w="2830" w:type="dxa"/>
          </w:tcPr>
          <w:p w:rsidR="00166CD5" w:rsidRPr="00E05659" w:rsidRDefault="00166CD5" w:rsidP="00726B64">
            <w:pPr>
              <w:jc w:val="both"/>
              <w:rPr>
                <w:rFonts w:ascii="Arial" w:hAnsi="Arial" w:cs="Arial"/>
                <w:b/>
                <w:lang w:val="en-US"/>
              </w:rPr>
            </w:pPr>
            <w:r w:rsidRPr="00E05659">
              <w:rPr>
                <w:rFonts w:ascii="Arial" w:hAnsi="Arial" w:cs="Arial"/>
                <w:b/>
                <w:lang w:val="en-US"/>
              </w:rPr>
              <w:t>SMS</w:t>
            </w:r>
          </w:p>
        </w:tc>
        <w:tc>
          <w:tcPr>
            <w:tcW w:w="7371" w:type="dxa"/>
          </w:tcPr>
          <w:p w:rsidR="00166CD5" w:rsidRPr="00E05659" w:rsidRDefault="00166CD5" w:rsidP="00726B64">
            <w:pPr>
              <w:jc w:val="both"/>
              <w:rPr>
                <w:rFonts w:ascii="Arial" w:hAnsi="Arial" w:cs="Arial"/>
                <w:lang w:val="en-US"/>
              </w:rPr>
            </w:pPr>
            <w:r w:rsidRPr="00E05659">
              <w:rPr>
                <w:rFonts w:ascii="Arial" w:hAnsi="Arial" w:cs="Arial"/>
                <w:lang w:val="en-US"/>
              </w:rPr>
              <w:t xml:space="preserve">Free SMS alert </w:t>
            </w:r>
          </w:p>
        </w:tc>
      </w:tr>
      <w:tr w:rsidR="00166CD5" w:rsidRPr="00E05659" w:rsidTr="00CE27A9">
        <w:tc>
          <w:tcPr>
            <w:tcW w:w="2830" w:type="dxa"/>
          </w:tcPr>
          <w:p w:rsidR="00166CD5" w:rsidRPr="00E05659" w:rsidRDefault="00166CD5" w:rsidP="00726B64">
            <w:pPr>
              <w:jc w:val="both"/>
              <w:rPr>
                <w:rFonts w:ascii="Arial" w:hAnsi="Arial" w:cs="Arial"/>
                <w:b/>
                <w:lang w:val="en-US"/>
              </w:rPr>
            </w:pPr>
            <w:r w:rsidRPr="00E05659">
              <w:rPr>
                <w:rFonts w:ascii="Arial" w:hAnsi="Arial" w:cs="Arial"/>
                <w:b/>
                <w:lang w:val="en-US"/>
              </w:rPr>
              <w:t>ATM</w:t>
            </w:r>
          </w:p>
        </w:tc>
        <w:tc>
          <w:tcPr>
            <w:tcW w:w="7371" w:type="dxa"/>
          </w:tcPr>
          <w:p w:rsidR="00166CD5" w:rsidRPr="00E05659" w:rsidRDefault="00166CD5" w:rsidP="00726B64">
            <w:pPr>
              <w:jc w:val="both"/>
              <w:rPr>
                <w:rFonts w:ascii="Arial" w:hAnsi="Arial" w:cs="Arial"/>
                <w:lang w:val="en-US"/>
              </w:rPr>
            </w:pPr>
            <w:r w:rsidRPr="00E05659">
              <w:rPr>
                <w:rFonts w:ascii="Arial" w:hAnsi="Arial" w:cs="Arial"/>
                <w:lang w:val="en-US"/>
              </w:rPr>
              <w:t>Free unlimited ATM transactions in banks own ATM</w:t>
            </w:r>
          </w:p>
        </w:tc>
      </w:tr>
      <w:tr w:rsidR="00166CD5" w:rsidRPr="00E05659" w:rsidTr="00CE27A9">
        <w:tc>
          <w:tcPr>
            <w:tcW w:w="10201" w:type="dxa"/>
            <w:gridSpan w:val="2"/>
          </w:tcPr>
          <w:p w:rsidR="00166CD5" w:rsidRPr="00E05659" w:rsidRDefault="00166CD5" w:rsidP="00726B64">
            <w:pPr>
              <w:jc w:val="both"/>
              <w:rPr>
                <w:rFonts w:ascii="Arial" w:hAnsi="Arial" w:cs="Arial"/>
                <w:b/>
                <w:lang w:val="en-US"/>
              </w:rPr>
            </w:pPr>
            <w:r w:rsidRPr="00E05659">
              <w:rPr>
                <w:rFonts w:ascii="Arial" w:hAnsi="Arial" w:cs="Arial"/>
                <w:b/>
                <w:lang w:val="en-US"/>
              </w:rPr>
              <w:t>Retail Loan products</w:t>
            </w:r>
          </w:p>
        </w:tc>
      </w:tr>
      <w:tr w:rsidR="00166CD5" w:rsidRPr="00E05659" w:rsidTr="00CE27A9">
        <w:tc>
          <w:tcPr>
            <w:tcW w:w="2830" w:type="dxa"/>
          </w:tcPr>
          <w:p w:rsidR="00166CD5" w:rsidRPr="00E05659" w:rsidRDefault="00166CD5" w:rsidP="00726B64">
            <w:pPr>
              <w:jc w:val="both"/>
              <w:rPr>
                <w:rFonts w:ascii="Arial" w:hAnsi="Arial" w:cs="Arial"/>
                <w:b/>
                <w:lang w:val="en-US"/>
              </w:rPr>
            </w:pPr>
            <w:r w:rsidRPr="00E05659">
              <w:rPr>
                <w:rFonts w:ascii="Arial" w:hAnsi="Arial" w:cs="Arial"/>
                <w:b/>
                <w:lang w:val="en-US"/>
              </w:rPr>
              <w:t>Home Loan</w:t>
            </w:r>
          </w:p>
        </w:tc>
        <w:tc>
          <w:tcPr>
            <w:tcW w:w="7371" w:type="dxa"/>
          </w:tcPr>
          <w:p w:rsidR="00166CD5" w:rsidRPr="00E05659" w:rsidRDefault="00166CD5" w:rsidP="00726B64">
            <w:pPr>
              <w:jc w:val="both"/>
              <w:rPr>
                <w:rFonts w:ascii="Arial" w:hAnsi="Arial" w:cs="Arial"/>
                <w:lang w:val="en-US"/>
              </w:rPr>
            </w:pPr>
            <w:r>
              <w:rPr>
                <w:rFonts w:ascii="Arial" w:hAnsi="Arial" w:cs="Arial"/>
                <w:lang w:val="en-US"/>
              </w:rPr>
              <w:t>0.10</w:t>
            </w:r>
            <w:r w:rsidRPr="00E05659">
              <w:rPr>
                <w:rFonts w:ascii="Arial" w:hAnsi="Arial" w:cs="Arial"/>
                <w:lang w:val="en-US"/>
              </w:rPr>
              <w:t xml:space="preserve"> BPS less than the card rate subject to eligibility and CIBIL score</w:t>
            </w:r>
          </w:p>
        </w:tc>
      </w:tr>
      <w:tr w:rsidR="00166CD5" w:rsidRPr="00E05659" w:rsidTr="00CE27A9">
        <w:tc>
          <w:tcPr>
            <w:tcW w:w="2830" w:type="dxa"/>
          </w:tcPr>
          <w:p w:rsidR="00166CD5" w:rsidRPr="00E05659" w:rsidRDefault="00166CD5" w:rsidP="00726B64">
            <w:pPr>
              <w:jc w:val="both"/>
              <w:rPr>
                <w:rFonts w:ascii="Arial" w:hAnsi="Arial" w:cs="Arial"/>
                <w:b/>
                <w:lang w:val="en-US"/>
              </w:rPr>
            </w:pPr>
            <w:r w:rsidRPr="00E05659">
              <w:rPr>
                <w:rFonts w:ascii="Arial" w:hAnsi="Arial" w:cs="Arial"/>
                <w:b/>
                <w:lang w:val="en-US"/>
              </w:rPr>
              <w:t>Vehicle Loan</w:t>
            </w:r>
          </w:p>
        </w:tc>
        <w:tc>
          <w:tcPr>
            <w:tcW w:w="7371" w:type="dxa"/>
          </w:tcPr>
          <w:p w:rsidR="00166CD5" w:rsidRPr="00E05659" w:rsidRDefault="00166CD5" w:rsidP="00726B64">
            <w:pPr>
              <w:jc w:val="both"/>
              <w:rPr>
                <w:rFonts w:ascii="Arial" w:hAnsi="Arial" w:cs="Arial"/>
                <w:lang w:val="en-US"/>
              </w:rPr>
            </w:pPr>
            <w:r w:rsidRPr="00E05659">
              <w:rPr>
                <w:rFonts w:ascii="Arial" w:hAnsi="Arial" w:cs="Arial"/>
                <w:lang w:val="en-US"/>
              </w:rPr>
              <w:t>0.10 BPS less than the card rate subject to eligibility and CIBIL score</w:t>
            </w:r>
          </w:p>
        </w:tc>
      </w:tr>
      <w:tr w:rsidR="00166CD5" w:rsidRPr="00E05659" w:rsidTr="00CE27A9">
        <w:tc>
          <w:tcPr>
            <w:tcW w:w="2830" w:type="dxa"/>
          </w:tcPr>
          <w:p w:rsidR="00166CD5" w:rsidRPr="00E05659" w:rsidRDefault="00166CD5" w:rsidP="00726B64">
            <w:pPr>
              <w:jc w:val="both"/>
              <w:rPr>
                <w:rFonts w:ascii="Arial" w:hAnsi="Arial" w:cs="Arial"/>
                <w:b/>
                <w:lang w:val="en-US"/>
              </w:rPr>
            </w:pPr>
            <w:r w:rsidRPr="00E05659">
              <w:rPr>
                <w:rFonts w:ascii="Arial" w:hAnsi="Arial" w:cs="Arial"/>
                <w:b/>
                <w:lang w:val="en-US"/>
              </w:rPr>
              <w:t>Personal Loan</w:t>
            </w:r>
          </w:p>
        </w:tc>
        <w:tc>
          <w:tcPr>
            <w:tcW w:w="7371" w:type="dxa"/>
          </w:tcPr>
          <w:p w:rsidR="00166CD5" w:rsidRPr="009359C8" w:rsidRDefault="009359C8" w:rsidP="00726B64">
            <w:pPr>
              <w:jc w:val="both"/>
              <w:rPr>
                <w:rFonts w:ascii="Verdana" w:hAnsi="Verdana" w:cs="Calibri"/>
                <w:color w:val="000000"/>
              </w:rPr>
            </w:pPr>
            <w:r w:rsidRPr="009359C8">
              <w:rPr>
                <w:rFonts w:ascii="Arial" w:hAnsi="Arial" w:cs="Arial"/>
                <w:lang w:val="en-US"/>
              </w:rPr>
              <w:t>Finer ROI of 1.55% concession without checkout facility or 1.25% concession with checkout facility</w:t>
            </w:r>
          </w:p>
        </w:tc>
      </w:tr>
      <w:tr w:rsidR="00166CD5" w:rsidRPr="00E05659" w:rsidTr="00CE27A9">
        <w:tc>
          <w:tcPr>
            <w:tcW w:w="2830" w:type="dxa"/>
          </w:tcPr>
          <w:p w:rsidR="00166CD5" w:rsidRPr="00E05659" w:rsidRDefault="00166CD5" w:rsidP="00726B64">
            <w:pPr>
              <w:jc w:val="both"/>
              <w:rPr>
                <w:rFonts w:ascii="Arial" w:hAnsi="Arial" w:cs="Arial"/>
                <w:b/>
                <w:lang w:val="en-US"/>
              </w:rPr>
            </w:pPr>
            <w:r w:rsidRPr="00E05659">
              <w:rPr>
                <w:rFonts w:ascii="Arial" w:hAnsi="Arial" w:cs="Arial"/>
                <w:b/>
                <w:lang w:val="en-US"/>
              </w:rPr>
              <w:t>Mortgage Loan</w:t>
            </w:r>
          </w:p>
        </w:tc>
        <w:tc>
          <w:tcPr>
            <w:tcW w:w="7371" w:type="dxa"/>
          </w:tcPr>
          <w:p w:rsidR="00166CD5" w:rsidRPr="00E05659" w:rsidRDefault="00166CD5" w:rsidP="00726B64">
            <w:pPr>
              <w:jc w:val="both"/>
              <w:rPr>
                <w:rFonts w:ascii="Arial" w:hAnsi="Arial" w:cs="Arial"/>
                <w:lang w:val="en-US"/>
              </w:rPr>
            </w:pPr>
            <w:r>
              <w:rPr>
                <w:rFonts w:ascii="Arial" w:hAnsi="Arial" w:cs="Arial"/>
                <w:lang w:val="en-US"/>
              </w:rPr>
              <w:t>0.10</w:t>
            </w:r>
            <w:r w:rsidRPr="00E05659">
              <w:rPr>
                <w:rFonts w:ascii="Arial" w:hAnsi="Arial" w:cs="Arial"/>
                <w:lang w:val="en-US"/>
              </w:rPr>
              <w:t xml:space="preserve"> BPS less than the card rate subject to eligibility and CIBIL score</w:t>
            </w:r>
          </w:p>
        </w:tc>
      </w:tr>
      <w:tr w:rsidR="00166CD5" w:rsidRPr="00E05659" w:rsidTr="00CE27A9">
        <w:tc>
          <w:tcPr>
            <w:tcW w:w="2830" w:type="dxa"/>
          </w:tcPr>
          <w:p w:rsidR="00166CD5" w:rsidRPr="00E05659" w:rsidRDefault="00166CD5" w:rsidP="00726B64">
            <w:pPr>
              <w:jc w:val="both"/>
              <w:rPr>
                <w:rFonts w:ascii="Arial" w:hAnsi="Arial" w:cs="Arial"/>
                <w:b/>
                <w:lang w:val="en-US"/>
              </w:rPr>
            </w:pPr>
            <w:r w:rsidRPr="00E05659">
              <w:rPr>
                <w:rFonts w:ascii="Arial" w:hAnsi="Arial" w:cs="Arial"/>
                <w:b/>
                <w:lang w:val="en-US"/>
              </w:rPr>
              <w:t>Education Loan</w:t>
            </w:r>
          </w:p>
        </w:tc>
        <w:tc>
          <w:tcPr>
            <w:tcW w:w="7371" w:type="dxa"/>
          </w:tcPr>
          <w:p w:rsidR="00166CD5" w:rsidRPr="00E05659" w:rsidRDefault="00166CD5" w:rsidP="00726B64">
            <w:pPr>
              <w:jc w:val="both"/>
              <w:rPr>
                <w:rFonts w:ascii="Arial" w:hAnsi="Arial" w:cs="Arial"/>
                <w:lang w:val="en-US"/>
              </w:rPr>
            </w:pPr>
            <w:r w:rsidRPr="00E05659">
              <w:rPr>
                <w:rFonts w:ascii="Arial" w:hAnsi="Arial" w:cs="Arial"/>
                <w:lang w:val="en-US"/>
              </w:rPr>
              <w:t>Nil processing charges for Educational Loan to wards</w:t>
            </w:r>
          </w:p>
        </w:tc>
      </w:tr>
      <w:tr w:rsidR="00166CD5" w:rsidRPr="00E05659" w:rsidTr="00CE27A9">
        <w:tc>
          <w:tcPr>
            <w:tcW w:w="10201" w:type="dxa"/>
            <w:gridSpan w:val="2"/>
          </w:tcPr>
          <w:p w:rsidR="00166CD5" w:rsidRPr="00E05659" w:rsidRDefault="00166CD5" w:rsidP="00726B64">
            <w:pPr>
              <w:jc w:val="both"/>
              <w:rPr>
                <w:rFonts w:ascii="Arial" w:hAnsi="Arial" w:cs="Arial"/>
                <w:b/>
                <w:lang w:val="en-US"/>
              </w:rPr>
            </w:pPr>
            <w:proofErr w:type="spellStart"/>
            <w:r w:rsidRPr="00E05659">
              <w:rPr>
                <w:rFonts w:ascii="Arial" w:hAnsi="Arial" w:cs="Arial"/>
                <w:b/>
                <w:lang w:val="en-US"/>
              </w:rPr>
              <w:t>Demat</w:t>
            </w:r>
            <w:proofErr w:type="spellEnd"/>
            <w:r w:rsidRPr="00E05659">
              <w:rPr>
                <w:rFonts w:ascii="Arial" w:hAnsi="Arial" w:cs="Arial"/>
                <w:b/>
                <w:lang w:val="en-US"/>
              </w:rPr>
              <w:t xml:space="preserve"> Account</w:t>
            </w:r>
          </w:p>
        </w:tc>
      </w:tr>
      <w:tr w:rsidR="00166CD5" w:rsidRPr="00E05659" w:rsidTr="00CE27A9">
        <w:tc>
          <w:tcPr>
            <w:tcW w:w="2830" w:type="dxa"/>
          </w:tcPr>
          <w:p w:rsidR="00166CD5" w:rsidRPr="00E05659" w:rsidRDefault="00166CD5" w:rsidP="00726B64">
            <w:pPr>
              <w:jc w:val="both"/>
              <w:rPr>
                <w:rFonts w:ascii="Arial" w:hAnsi="Arial" w:cs="Arial"/>
                <w:b/>
                <w:lang w:val="en-US"/>
              </w:rPr>
            </w:pPr>
            <w:proofErr w:type="spellStart"/>
            <w:r w:rsidRPr="00E05659">
              <w:rPr>
                <w:rFonts w:ascii="Arial" w:hAnsi="Arial" w:cs="Arial"/>
                <w:b/>
                <w:lang w:val="en-US"/>
              </w:rPr>
              <w:t>Demat</w:t>
            </w:r>
            <w:proofErr w:type="spellEnd"/>
            <w:r w:rsidRPr="00E05659">
              <w:rPr>
                <w:rFonts w:ascii="Arial" w:hAnsi="Arial" w:cs="Arial"/>
                <w:b/>
                <w:lang w:val="en-US"/>
              </w:rPr>
              <w:t xml:space="preserve"> Account</w:t>
            </w:r>
          </w:p>
        </w:tc>
        <w:tc>
          <w:tcPr>
            <w:tcW w:w="7371" w:type="dxa"/>
          </w:tcPr>
          <w:p w:rsidR="00166CD5" w:rsidRPr="00E05659" w:rsidRDefault="00166CD5" w:rsidP="00726B64">
            <w:pPr>
              <w:jc w:val="both"/>
              <w:rPr>
                <w:rFonts w:ascii="Arial" w:hAnsi="Arial" w:cs="Arial"/>
                <w:lang w:val="en-US"/>
              </w:rPr>
            </w:pPr>
            <w:r w:rsidRPr="00E05659">
              <w:rPr>
                <w:rFonts w:ascii="Arial" w:hAnsi="Arial" w:cs="Arial"/>
                <w:lang w:val="en-US"/>
              </w:rPr>
              <w:t xml:space="preserve">Free </w:t>
            </w:r>
            <w:proofErr w:type="spellStart"/>
            <w:r w:rsidRPr="00E05659">
              <w:rPr>
                <w:rFonts w:ascii="Arial" w:hAnsi="Arial" w:cs="Arial"/>
                <w:lang w:val="en-US"/>
              </w:rPr>
              <w:t>Demat</w:t>
            </w:r>
            <w:proofErr w:type="spellEnd"/>
            <w:r w:rsidRPr="00E05659">
              <w:rPr>
                <w:rFonts w:ascii="Arial" w:hAnsi="Arial" w:cs="Arial"/>
                <w:lang w:val="en-US"/>
              </w:rPr>
              <w:t xml:space="preserve"> Account first AMC waived</w:t>
            </w:r>
          </w:p>
        </w:tc>
      </w:tr>
      <w:tr w:rsidR="00166CD5" w:rsidRPr="00E05659" w:rsidTr="00CE27A9">
        <w:tc>
          <w:tcPr>
            <w:tcW w:w="2830" w:type="dxa"/>
          </w:tcPr>
          <w:p w:rsidR="00166CD5" w:rsidRPr="00E05659" w:rsidRDefault="00166CD5" w:rsidP="00726B64">
            <w:pPr>
              <w:jc w:val="both"/>
              <w:rPr>
                <w:rFonts w:ascii="Arial" w:hAnsi="Arial" w:cs="Arial"/>
                <w:b/>
                <w:lang w:val="en-US"/>
              </w:rPr>
            </w:pPr>
            <w:r w:rsidRPr="00E05659">
              <w:rPr>
                <w:rFonts w:ascii="Arial" w:hAnsi="Arial" w:cs="Arial"/>
                <w:b/>
                <w:lang w:val="en-US"/>
              </w:rPr>
              <w:t>Brokerage Charges for trading</w:t>
            </w:r>
          </w:p>
        </w:tc>
        <w:tc>
          <w:tcPr>
            <w:tcW w:w="7371" w:type="dxa"/>
          </w:tcPr>
          <w:p w:rsidR="00166CD5" w:rsidRPr="00E05659" w:rsidRDefault="00166CD5" w:rsidP="00726B64">
            <w:pPr>
              <w:jc w:val="both"/>
              <w:rPr>
                <w:rFonts w:ascii="Arial" w:hAnsi="Arial" w:cs="Arial"/>
                <w:lang w:val="en-US"/>
              </w:rPr>
            </w:pPr>
            <w:r w:rsidRPr="00E05659">
              <w:rPr>
                <w:rFonts w:ascii="Arial" w:hAnsi="Arial" w:cs="Arial"/>
                <w:lang w:val="en-US"/>
              </w:rPr>
              <w:t>50% concession on both delivery and intraday equity trade through channel partners</w:t>
            </w:r>
          </w:p>
        </w:tc>
      </w:tr>
    </w:tbl>
    <w:p w:rsidR="00CE27A9" w:rsidRPr="00CE27A9" w:rsidRDefault="00CE27A9" w:rsidP="00CE27A9">
      <w:pPr>
        <w:pStyle w:val="NormalWeb"/>
        <w:shd w:val="clear" w:color="auto" w:fill="FFFFFF"/>
        <w:spacing w:before="0" w:beforeAutospacing="0" w:after="0" w:afterAutospacing="0"/>
        <w:jc w:val="both"/>
        <w:rPr>
          <w:rFonts w:ascii="Arial" w:hAnsi="Arial" w:cs="Arial"/>
          <w:color w:val="242424"/>
          <w:sz w:val="22"/>
          <w:szCs w:val="22"/>
        </w:rPr>
      </w:pPr>
      <w:r w:rsidRPr="00CE27A9">
        <w:rPr>
          <w:rFonts w:ascii="Arial" w:hAnsi="Arial" w:cs="Arial"/>
          <w:color w:val="242424"/>
          <w:sz w:val="22"/>
          <w:szCs w:val="22"/>
          <w:bdr w:val="none" w:sz="0" w:space="0" w:color="auto" w:frame="1"/>
        </w:rPr>
        <w:t> </w:t>
      </w:r>
    </w:p>
    <w:p w:rsidR="00CE27A9" w:rsidRPr="00CE27A9" w:rsidRDefault="00CE27A9" w:rsidP="00CE27A9">
      <w:pPr>
        <w:pStyle w:val="NormalWeb"/>
        <w:shd w:val="clear" w:color="auto" w:fill="FFFFFF"/>
        <w:spacing w:before="0" w:beforeAutospacing="0" w:after="0" w:afterAutospacing="0"/>
        <w:jc w:val="both"/>
        <w:rPr>
          <w:rFonts w:ascii="Arial" w:hAnsi="Arial" w:cs="Arial"/>
          <w:color w:val="242424"/>
          <w:sz w:val="22"/>
          <w:szCs w:val="22"/>
        </w:rPr>
      </w:pPr>
      <w:r>
        <w:rPr>
          <w:rFonts w:ascii="Arial" w:hAnsi="Arial" w:cs="Arial"/>
          <w:color w:val="242424"/>
          <w:sz w:val="22"/>
          <w:szCs w:val="22"/>
          <w:bdr w:val="none" w:sz="0" w:space="0" w:color="auto" w:frame="1"/>
        </w:rPr>
        <w:t>Further, additional</w:t>
      </w:r>
      <w:r w:rsidRPr="00CE27A9">
        <w:rPr>
          <w:rFonts w:ascii="Arial" w:hAnsi="Arial" w:cs="Arial"/>
          <w:color w:val="242424"/>
          <w:sz w:val="22"/>
          <w:szCs w:val="22"/>
          <w:bdr w:val="none" w:sz="0" w:space="0" w:color="auto" w:frame="1"/>
        </w:rPr>
        <w:t xml:space="preserve"> benefits under </w:t>
      </w:r>
      <w:proofErr w:type="spellStart"/>
      <w:r w:rsidRPr="00CE27A9">
        <w:rPr>
          <w:rFonts w:ascii="Arial" w:hAnsi="Arial" w:cs="Arial"/>
          <w:color w:val="242424"/>
          <w:sz w:val="22"/>
          <w:szCs w:val="22"/>
          <w:bdr w:val="none" w:sz="0" w:space="0" w:color="auto" w:frame="1"/>
        </w:rPr>
        <w:t>Rupay</w:t>
      </w:r>
      <w:proofErr w:type="spellEnd"/>
      <w:r w:rsidRPr="00CE27A9">
        <w:rPr>
          <w:rFonts w:ascii="Arial" w:hAnsi="Arial" w:cs="Arial"/>
          <w:color w:val="242424"/>
          <w:sz w:val="22"/>
          <w:szCs w:val="22"/>
          <w:bdr w:val="none" w:sz="0" w:space="0" w:color="auto" w:frame="1"/>
        </w:rPr>
        <w:t xml:space="preserve"> Select Debit Card is provided by NPCI and terms and conditions of NPCI from time to time shall be applicable.  For details regarding name of hospital for Health Insurance, Name of the Gym etc., account holder may visit NPCI website.</w:t>
      </w:r>
    </w:p>
    <w:p w:rsidR="00CE27A9" w:rsidRPr="00CE27A9" w:rsidRDefault="00CE27A9" w:rsidP="00CE27A9">
      <w:pPr>
        <w:pStyle w:val="NormalWeb"/>
        <w:shd w:val="clear" w:color="auto" w:fill="FFFFFF"/>
        <w:spacing w:before="0" w:beforeAutospacing="0" w:after="0" w:afterAutospacing="0"/>
        <w:jc w:val="both"/>
        <w:rPr>
          <w:rFonts w:ascii="Arial" w:hAnsi="Arial" w:cs="Arial"/>
          <w:color w:val="242424"/>
          <w:sz w:val="22"/>
          <w:szCs w:val="22"/>
        </w:rPr>
      </w:pPr>
      <w:r w:rsidRPr="00CE27A9">
        <w:rPr>
          <w:rFonts w:ascii="Arial" w:hAnsi="Arial" w:cs="Arial"/>
          <w:color w:val="242424"/>
          <w:sz w:val="22"/>
          <w:szCs w:val="22"/>
          <w:bdr w:val="none" w:sz="0" w:space="0" w:color="auto" w:frame="1"/>
        </w:rPr>
        <w:t> </w:t>
      </w:r>
    </w:p>
    <w:p w:rsidR="00CE27A9" w:rsidRDefault="00CE27A9" w:rsidP="00CE27A9">
      <w:pPr>
        <w:jc w:val="both"/>
        <w:rPr>
          <w:rFonts w:ascii="Arial" w:hAnsi="Arial" w:cs="Arial"/>
          <w:b/>
          <w:lang w:val="en-US"/>
        </w:rPr>
      </w:pPr>
    </w:p>
    <w:p w:rsidR="00A66FFB" w:rsidRDefault="00A66FFB" w:rsidP="00A66FFB">
      <w:pPr>
        <w:spacing w:line="360" w:lineRule="auto"/>
        <w:jc w:val="both"/>
        <w:rPr>
          <w:rFonts w:ascii="Verdana" w:hAnsi="Verdana"/>
          <w:b/>
          <w:bCs/>
        </w:rPr>
      </w:pPr>
      <w:r w:rsidRPr="00B8355D">
        <w:rPr>
          <w:rFonts w:ascii="Verdana" w:hAnsi="Verdana"/>
          <w:b/>
          <w:bCs/>
        </w:rPr>
        <w:t>Additional benefits to the SGSP</w:t>
      </w:r>
      <w:r>
        <w:rPr>
          <w:rFonts w:ascii="Verdana" w:hAnsi="Verdana"/>
          <w:b/>
          <w:bCs/>
        </w:rPr>
        <w:t xml:space="preserve"> employees:</w:t>
      </w:r>
    </w:p>
    <w:p w:rsidR="00A66FFB" w:rsidRPr="00E05659" w:rsidRDefault="00A66FFB" w:rsidP="00A66FFB">
      <w:pPr>
        <w:rPr>
          <w:rFonts w:ascii="Arial" w:hAnsi="Arial" w:cs="Arial"/>
          <w:b/>
          <w:lang w:val="en-US"/>
        </w:rPr>
      </w:pPr>
      <w:r w:rsidRPr="00E05659">
        <w:rPr>
          <w:rFonts w:ascii="Arial" w:hAnsi="Arial" w:cs="Arial"/>
          <w:b/>
          <w:lang w:val="en-US"/>
        </w:rPr>
        <w:t>Other Additional Benefits:</w:t>
      </w:r>
    </w:p>
    <w:p w:rsidR="00A66FFB" w:rsidRPr="006A241C" w:rsidRDefault="00A66FFB" w:rsidP="00A66FFB">
      <w:pPr>
        <w:pStyle w:val="ListParagraph"/>
        <w:numPr>
          <w:ilvl w:val="0"/>
          <w:numId w:val="1"/>
        </w:numPr>
        <w:spacing w:line="360" w:lineRule="auto"/>
        <w:jc w:val="both"/>
        <w:rPr>
          <w:rFonts w:ascii="Verdana" w:hAnsi="Verdana" w:cs="Arial"/>
          <w:lang w:val="en-US"/>
        </w:rPr>
      </w:pPr>
      <w:r w:rsidRPr="006A241C">
        <w:rPr>
          <w:rFonts w:ascii="Verdana" w:hAnsi="Verdana" w:cs="Arial"/>
          <w:lang w:val="en-US"/>
        </w:rPr>
        <w:t>Group Protection (PAI) under Credit Card – Rs.2.00 lakh (Visa, Gold, Platinum, Business, Secure Cards)</w:t>
      </w:r>
    </w:p>
    <w:p w:rsidR="00A66FFB" w:rsidRPr="006A241C" w:rsidRDefault="00A66FFB" w:rsidP="00A66FFB">
      <w:pPr>
        <w:pStyle w:val="ListParagraph"/>
        <w:numPr>
          <w:ilvl w:val="0"/>
          <w:numId w:val="1"/>
        </w:numPr>
        <w:spacing w:line="360" w:lineRule="auto"/>
        <w:jc w:val="both"/>
        <w:rPr>
          <w:rFonts w:ascii="Verdana" w:hAnsi="Verdana" w:cs="Arial"/>
          <w:lang w:val="en-US"/>
        </w:rPr>
      </w:pPr>
      <w:r w:rsidRPr="006A241C">
        <w:rPr>
          <w:rFonts w:ascii="Verdana" w:hAnsi="Verdana" w:cs="Arial"/>
          <w:lang w:val="en-US"/>
        </w:rPr>
        <w:t xml:space="preserve">Benefits outlined under the </w:t>
      </w:r>
      <w:proofErr w:type="spellStart"/>
      <w:r w:rsidRPr="006A241C">
        <w:rPr>
          <w:rFonts w:ascii="Verdana" w:hAnsi="Verdana" w:cs="Arial"/>
          <w:lang w:val="en-US"/>
        </w:rPr>
        <w:t>Rupay</w:t>
      </w:r>
      <w:proofErr w:type="spellEnd"/>
      <w:r w:rsidRPr="006A241C">
        <w:rPr>
          <w:rFonts w:ascii="Verdana" w:hAnsi="Verdana" w:cs="Arial"/>
          <w:lang w:val="en-US"/>
        </w:rPr>
        <w:t xml:space="preserve"> Select Debit card are subject to terms and conditions of NPCI which may change from time to time (for detail customer may visit NPCI si</w:t>
      </w:r>
      <w:r w:rsidR="000D003B">
        <w:rPr>
          <w:rFonts w:ascii="Verdana" w:hAnsi="Verdana" w:cs="Arial"/>
          <w:lang w:val="en-US"/>
        </w:rPr>
        <w:t>t</w:t>
      </w:r>
      <w:bookmarkStart w:id="0" w:name="_GoBack"/>
      <w:bookmarkEnd w:id="0"/>
      <w:r w:rsidRPr="006A241C">
        <w:rPr>
          <w:rFonts w:ascii="Verdana" w:hAnsi="Verdana" w:cs="Arial"/>
          <w:lang w:val="en-US"/>
        </w:rPr>
        <w:t xml:space="preserve">e), further the benefits shall be extended to account holders who apply for </w:t>
      </w:r>
      <w:proofErr w:type="spellStart"/>
      <w:r w:rsidRPr="006A241C">
        <w:rPr>
          <w:rFonts w:ascii="Verdana" w:hAnsi="Verdana" w:cs="Arial"/>
          <w:lang w:val="en-US"/>
        </w:rPr>
        <w:t>Rupay</w:t>
      </w:r>
      <w:proofErr w:type="spellEnd"/>
      <w:r w:rsidRPr="006A241C">
        <w:rPr>
          <w:rFonts w:ascii="Verdana" w:hAnsi="Verdana" w:cs="Arial"/>
          <w:lang w:val="en-US"/>
        </w:rPr>
        <w:t xml:space="preserve"> Select Debit Card from Bank.  The benefits of </w:t>
      </w:r>
      <w:proofErr w:type="spellStart"/>
      <w:r w:rsidRPr="006A241C">
        <w:rPr>
          <w:rFonts w:ascii="Verdana" w:hAnsi="Verdana" w:cs="Arial"/>
          <w:lang w:val="en-US"/>
        </w:rPr>
        <w:t>Rupay</w:t>
      </w:r>
      <w:proofErr w:type="spellEnd"/>
      <w:r w:rsidRPr="006A241C">
        <w:rPr>
          <w:rFonts w:ascii="Verdana" w:hAnsi="Verdana" w:cs="Arial"/>
          <w:lang w:val="en-US"/>
        </w:rPr>
        <w:t xml:space="preserve"> Select Debit Card shall not be applicable for those employees, who do not apply for </w:t>
      </w:r>
      <w:proofErr w:type="spellStart"/>
      <w:r w:rsidRPr="006A241C">
        <w:rPr>
          <w:rFonts w:ascii="Verdana" w:hAnsi="Verdana" w:cs="Arial"/>
          <w:lang w:val="en-US"/>
        </w:rPr>
        <w:t>Rupay</w:t>
      </w:r>
      <w:proofErr w:type="spellEnd"/>
      <w:r w:rsidRPr="006A241C">
        <w:rPr>
          <w:rFonts w:ascii="Verdana" w:hAnsi="Verdana" w:cs="Arial"/>
          <w:lang w:val="en-US"/>
        </w:rPr>
        <w:t xml:space="preserve"> Select Debit Card from the Bank or obtain any other variant of ATM/ Debit Card.</w:t>
      </w:r>
    </w:p>
    <w:p w:rsidR="00A66FFB" w:rsidRPr="006A241C" w:rsidRDefault="00A66FFB" w:rsidP="00A66FFB">
      <w:pPr>
        <w:jc w:val="both"/>
        <w:rPr>
          <w:rFonts w:ascii="Verdana" w:hAnsi="Verdana" w:cs="Arial"/>
          <w:b/>
          <w:lang w:val="en-US"/>
        </w:rPr>
      </w:pPr>
      <w:r w:rsidRPr="006A241C">
        <w:rPr>
          <w:rFonts w:ascii="Verdana" w:hAnsi="Verdana" w:cs="Arial"/>
          <w:b/>
          <w:lang w:val="en-US"/>
        </w:rPr>
        <w:lastRenderedPageBreak/>
        <w:t>Additional Coverage under GPAI</w:t>
      </w:r>
    </w:p>
    <w:p w:rsidR="00A66FFB" w:rsidRPr="004F61C8" w:rsidRDefault="00A66FFB" w:rsidP="00A66FFB">
      <w:pPr>
        <w:spacing w:line="360" w:lineRule="auto"/>
        <w:contextualSpacing/>
        <w:jc w:val="both"/>
        <w:rPr>
          <w:rFonts w:ascii="Verdana" w:hAnsi="Verdana" w:cs="Arial"/>
        </w:rPr>
      </w:pPr>
      <w:r w:rsidRPr="004F61C8">
        <w:rPr>
          <w:rFonts w:ascii="Verdana" w:hAnsi="Verdana" w:cs="Arial"/>
          <w:b/>
        </w:rPr>
        <w:t>Cost of Plastic Surgery/Burn</w:t>
      </w:r>
      <w:r w:rsidRPr="004F61C8">
        <w:rPr>
          <w:rFonts w:ascii="Verdana" w:hAnsi="Verdana" w:cs="Arial"/>
        </w:rPr>
        <w:t xml:space="preserve"> – In case of salary account holder dies due to accident tenable under terms and conditions of the policy, the insurance company will reimburse the actual cost of plastic surgery done due to burn subject to maximum of </w:t>
      </w:r>
      <w:proofErr w:type="spellStart"/>
      <w:r w:rsidRPr="004F61C8">
        <w:rPr>
          <w:rFonts w:ascii="Verdana" w:hAnsi="Verdana" w:cs="Arial"/>
        </w:rPr>
        <w:t>Rs</w:t>
      </w:r>
      <w:proofErr w:type="spellEnd"/>
      <w:r w:rsidRPr="004F61C8">
        <w:rPr>
          <w:rFonts w:ascii="Verdana" w:hAnsi="Verdana" w:cs="Arial"/>
        </w:rPr>
        <w:t>. 10 lakh or actual expenditure incurred whichever is lower.</w:t>
      </w:r>
    </w:p>
    <w:p w:rsidR="00A66FFB" w:rsidRPr="004F61C8" w:rsidRDefault="00A66FFB" w:rsidP="00A66FFB">
      <w:pPr>
        <w:spacing w:line="360" w:lineRule="auto"/>
        <w:contextualSpacing/>
        <w:jc w:val="both"/>
        <w:rPr>
          <w:rFonts w:ascii="Verdana" w:hAnsi="Verdana" w:cs="Arial"/>
        </w:rPr>
      </w:pPr>
    </w:p>
    <w:p w:rsidR="00A66FFB" w:rsidRPr="004F61C8" w:rsidRDefault="00A66FFB" w:rsidP="00A66FFB">
      <w:pPr>
        <w:spacing w:line="360" w:lineRule="auto"/>
        <w:contextualSpacing/>
        <w:jc w:val="both"/>
        <w:rPr>
          <w:rFonts w:ascii="Verdana" w:hAnsi="Verdana" w:cs="Arial"/>
        </w:rPr>
      </w:pPr>
      <w:r w:rsidRPr="004F61C8">
        <w:rPr>
          <w:rFonts w:ascii="Verdana" w:hAnsi="Verdana" w:cs="Arial"/>
          <w:b/>
        </w:rPr>
        <w:t xml:space="preserve">Transportation of dead </w:t>
      </w:r>
      <w:proofErr w:type="gramStart"/>
      <w:r w:rsidRPr="004F61C8">
        <w:rPr>
          <w:rFonts w:ascii="Verdana" w:hAnsi="Verdana" w:cs="Arial"/>
          <w:b/>
        </w:rPr>
        <w:t>body</w:t>
      </w:r>
      <w:r w:rsidRPr="004F61C8">
        <w:rPr>
          <w:rFonts w:ascii="Verdana" w:hAnsi="Verdana" w:cs="Arial"/>
        </w:rPr>
        <w:t xml:space="preserve"> :</w:t>
      </w:r>
      <w:proofErr w:type="gramEnd"/>
      <w:r w:rsidRPr="004F61C8">
        <w:rPr>
          <w:rFonts w:ascii="Verdana" w:hAnsi="Verdana" w:cs="Arial"/>
        </w:rPr>
        <w:t xml:space="preserve"> If a claim is accepted as a valid claim, expenses incurred on transportation of the dead body of the insured person from the hospital to his/her residence in India is payable subject to maximum of </w:t>
      </w:r>
      <w:proofErr w:type="spellStart"/>
      <w:r w:rsidRPr="004F61C8">
        <w:rPr>
          <w:rFonts w:ascii="Verdana" w:hAnsi="Verdana" w:cs="Arial"/>
        </w:rPr>
        <w:t>Rs</w:t>
      </w:r>
      <w:proofErr w:type="spellEnd"/>
      <w:r w:rsidRPr="004F61C8">
        <w:rPr>
          <w:rFonts w:ascii="Verdana" w:hAnsi="Verdana" w:cs="Arial"/>
        </w:rPr>
        <w:t>. 5 Lakh or actual cost whichever is lower.</w:t>
      </w:r>
    </w:p>
    <w:p w:rsidR="00A66FFB" w:rsidRPr="004F61C8" w:rsidRDefault="00A66FFB" w:rsidP="00A66FFB">
      <w:pPr>
        <w:spacing w:line="360" w:lineRule="auto"/>
        <w:contextualSpacing/>
        <w:jc w:val="both"/>
        <w:rPr>
          <w:rFonts w:ascii="Verdana" w:hAnsi="Verdana" w:cs="Arial"/>
        </w:rPr>
      </w:pPr>
    </w:p>
    <w:p w:rsidR="00A66FFB" w:rsidRPr="004F61C8" w:rsidRDefault="00A66FFB" w:rsidP="00A66FFB">
      <w:pPr>
        <w:spacing w:line="360" w:lineRule="auto"/>
        <w:contextualSpacing/>
        <w:jc w:val="both"/>
        <w:rPr>
          <w:rFonts w:ascii="Verdana" w:hAnsi="Verdana" w:cs="Arial"/>
        </w:rPr>
      </w:pPr>
      <w:r w:rsidRPr="004F61C8">
        <w:rPr>
          <w:rFonts w:ascii="Verdana" w:hAnsi="Verdana" w:cs="Arial"/>
          <w:b/>
        </w:rPr>
        <w:t>Cost of Transportation of imported medicine</w:t>
      </w:r>
      <w:r w:rsidRPr="004F61C8">
        <w:rPr>
          <w:rFonts w:ascii="Verdana" w:hAnsi="Verdana" w:cs="Arial"/>
        </w:rPr>
        <w:t xml:space="preserve"> – If claim is accepted as a valid claim under AD, PTD or PPD then insurance company will reimburse expenses incurred towards importing of medicines to India subject to maximum of </w:t>
      </w:r>
      <w:proofErr w:type="spellStart"/>
      <w:r w:rsidRPr="004F61C8">
        <w:rPr>
          <w:rFonts w:ascii="Verdana" w:hAnsi="Verdana" w:cs="Arial"/>
        </w:rPr>
        <w:t>Rs</w:t>
      </w:r>
      <w:proofErr w:type="spellEnd"/>
      <w:r w:rsidRPr="004F61C8">
        <w:rPr>
          <w:rFonts w:ascii="Verdana" w:hAnsi="Verdana" w:cs="Arial"/>
        </w:rPr>
        <w:t xml:space="preserve">. 10 Lakh or actual cost, whichever is lower, provided </w:t>
      </w:r>
      <w:proofErr w:type="gramStart"/>
      <w:r w:rsidRPr="004F61C8">
        <w:rPr>
          <w:rFonts w:ascii="Verdana" w:hAnsi="Verdana" w:cs="Arial"/>
        </w:rPr>
        <w:t>that :</w:t>
      </w:r>
      <w:proofErr w:type="gramEnd"/>
      <w:r w:rsidRPr="004F61C8">
        <w:rPr>
          <w:rFonts w:ascii="Verdana" w:hAnsi="Verdana" w:cs="Arial"/>
        </w:rPr>
        <w:t xml:space="preserve"> Such medicines are necessary for the medical or surgical treatment of the insured person.  Such medicines, formulations or their alternatives are not available in India.  Such medicines shall not include any drugs under clinical trial or of unproven efficacy. </w:t>
      </w:r>
    </w:p>
    <w:p w:rsidR="00A66FFB" w:rsidRPr="004F61C8" w:rsidRDefault="00A66FFB" w:rsidP="00A66FFB">
      <w:pPr>
        <w:spacing w:line="360" w:lineRule="auto"/>
        <w:contextualSpacing/>
        <w:jc w:val="both"/>
        <w:rPr>
          <w:rFonts w:ascii="Verdana" w:hAnsi="Verdana" w:cs="Arial"/>
        </w:rPr>
      </w:pPr>
    </w:p>
    <w:p w:rsidR="00A66FFB" w:rsidRPr="004F61C8" w:rsidRDefault="00A66FFB" w:rsidP="00A66FFB">
      <w:pPr>
        <w:spacing w:line="360" w:lineRule="auto"/>
        <w:contextualSpacing/>
        <w:jc w:val="both"/>
        <w:rPr>
          <w:rFonts w:ascii="Verdana" w:hAnsi="Verdana" w:cs="Arial"/>
        </w:rPr>
      </w:pPr>
      <w:r w:rsidRPr="004F61C8">
        <w:rPr>
          <w:rFonts w:ascii="Verdana" w:hAnsi="Verdana" w:cs="Arial"/>
          <w:b/>
        </w:rPr>
        <w:t xml:space="preserve">Hospital Confinement </w:t>
      </w:r>
      <w:proofErr w:type="gramStart"/>
      <w:r w:rsidRPr="004F61C8">
        <w:rPr>
          <w:rFonts w:ascii="Verdana" w:hAnsi="Verdana" w:cs="Arial"/>
          <w:b/>
        </w:rPr>
        <w:t>Allowance</w:t>
      </w:r>
      <w:r w:rsidRPr="004F61C8">
        <w:rPr>
          <w:rFonts w:ascii="Verdana" w:hAnsi="Verdana" w:cs="Arial"/>
        </w:rPr>
        <w:t xml:space="preserve"> :</w:t>
      </w:r>
      <w:proofErr w:type="gramEnd"/>
      <w:r w:rsidRPr="004F61C8">
        <w:rPr>
          <w:rFonts w:ascii="Verdana" w:hAnsi="Verdana" w:cs="Arial"/>
        </w:rPr>
        <w:t xml:space="preserve"> In the even to insured person got admitted into a hospital due to accident, per day allowance of  </w:t>
      </w:r>
      <w:proofErr w:type="spellStart"/>
      <w:r w:rsidRPr="004F61C8">
        <w:rPr>
          <w:rFonts w:ascii="Verdana" w:hAnsi="Verdana" w:cs="Arial"/>
        </w:rPr>
        <w:t>Rs</w:t>
      </w:r>
      <w:proofErr w:type="spellEnd"/>
      <w:r w:rsidRPr="004F61C8">
        <w:rPr>
          <w:rFonts w:ascii="Verdana" w:hAnsi="Verdana" w:cs="Arial"/>
        </w:rPr>
        <w:t xml:space="preserve">. 2000 subject to maximum coverage </w:t>
      </w:r>
      <w:proofErr w:type="gramStart"/>
      <w:r w:rsidRPr="004F61C8">
        <w:rPr>
          <w:rFonts w:ascii="Verdana" w:hAnsi="Verdana" w:cs="Arial"/>
        </w:rPr>
        <w:t>for  15</w:t>
      </w:r>
      <w:proofErr w:type="gramEnd"/>
      <w:r w:rsidRPr="004F61C8">
        <w:rPr>
          <w:rFonts w:ascii="Verdana" w:hAnsi="Verdana" w:cs="Arial"/>
        </w:rPr>
        <w:t xml:space="preserve"> days for the entire policy period shall be payable. </w:t>
      </w:r>
    </w:p>
    <w:p w:rsidR="00A66FFB" w:rsidRDefault="00A66FFB" w:rsidP="00A66FFB">
      <w:pPr>
        <w:jc w:val="both"/>
        <w:rPr>
          <w:rFonts w:ascii="Arial" w:hAnsi="Arial" w:cs="Arial"/>
          <w:b/>
          <w:lang w:val="en-US"/>
        </w:rPr>
      </w:pPr>
    </w:p>
    <w:p w:rsidR="00A66FFB" w:rsidRDefault="00A66FFB" w:rsidP="00A66FFB">
      <w:pPr>
        <w:spacing w:line="360" w:lineRule="auto"/>
        <w:jc w:val="both"/>
        <w:rPr>
          <w:rFonts w:ascii="Arial" w:hAnsi="Arial" w:cs="Arial"/>
          <w:b/>
          <w:lang w:val="en-US"/>
        </w:rPr>
      </w:pPr>
      <w:r w:rsidRPr="004F61C8">
        <w:rPr>
          <w:rFonts w:ascii="Verdana" w:hAnsi="Verdana" w:cs="Arial"/>
          <w:b/>
        </w:rPr>
        <w:t xml:space="preserve">Home Convalescence </w:t>
      </w:r>
      <w:proofErr w:type="gramStart"/>
      <w:r w:rsidRPr="004F61C8">
        <w:rPr>
          <w:rFonts w:ascii="Verdana" w:hAnsi="Verdana" w:cs="Arial"/>
          <w:b/>
        </w:rPr>
        <w:t xml:space="preserve">Benefit </w:t>
      </w:r>
      <w:r w:rsidRPr="004F61C8">
        <w:rPr>
          <w:rFonts w:ascii="Verdana" w:hAnsi="Verdana" w:cs="Arial"/>
        </w:rPr>
        <w:t>:</w:t>
      </w:r>
      <w:proofErr w:type="gramEnd"/>
      <w:r w:rsidRPr="004F61C8">
        <w:rPr>
          <w:rFonts w:ascii="Verdana" w:hAnsi="Verdana" w:cs="Arial"/>
        </w:rPr>
        <w:t xml:space="preserve"> In case of injury after accident and  doctor recommend one attendant at residence immediately after getting discharged from the hospital, the expenses incurred subject to maximum of </w:t>
      </w:r>
      <w:proofErr w:type="spellStart"/>
      <w:r w:rsidRPr="004F61C8">
        <w:rPr>
          <w:rFonts w:ascii="Verdana" w:hAnsi="Verdana" w:cs="Arial"/>
        </w:rPr>
        <w:t>Rs</w:t>
      </w:r>
      <w:proofErr w:type="spellEnd"/>
      <w:r w:rsidRPr="004F61C8">
        <w:rPr>
          <w:rFonts w:ascii="Verdana" w:hAnsi="Verdana" w:cs="Arial"/>
        </w:rPr>
        <w:t>. 1.00 Lakh is payable during the entire policy period</w:t>
      </w:r>
    </w:p>
    <w:p w:rsidR="00A66FFB" w:rsidRDefault="00A66FFB" w:rsidP="00A66FFB">
      <w:pPr>
        <w:jc w:val="both"/>
        <w:rPr>
          <w:rFonts w:ascii="Arial" w:hAnsi="Arial" w:cs="Arial"/>
          <w:lang w:val="en-US"/>
        </w:rPr>
      </w:pPr>
    </w:p>
    <w:p w:rsidR="00A66FFB" w:rsidRDefault="00A66FFB" w:rsidP="00A66FFB">
      <w:pPr>
        <w:rPr>
          <w:rFonts w:ascii="Verdana" w:hAnsi="Verdana"/>
          <w:b/>
          <w:bCs/>
        </w:rPr>
      </w:pPr>
    </w:p>
    <w:p w:rsidR="00A66FFB" w:rsidRPr="00CE27A9" w:rsidRDefault="00A66FFB" w:rsidP="00CE27A9">
      <w:pPr>
        <w:jc w:val="both"/>
        <w:rPr>
          <w:rFonts w:ascii="Arial" w:hAnsi="Arial" w:cs="Arial"/>
          <w:b/>
          <w:lang w:val="en-US"/>
        </w:rPr>
      </w:pPr>
    </w:p>
    <w:sectPr w:rsidR="00A66FFB" w:rsidRPr="00CE27A9" w:rsidSect="00CE27A9">
      <w:pgSz w:w="11906" w:h="16838" w:code="9"/>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27917"/>
    <w:multiLevelType w:val="hybridMultilevel"/>
    <w:tmpl w:val="62B8CA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71B16D5"/>
    <w:multiLevelType w:val="hybridMultilevel"/>
    <w:tmpl w:val="3910AAA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72602945"/>
    <w:multiLevelType w:val="hybridMultilevel"/>
    <w:tmpl w:val="DD00045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7C4D59D6"/>
    <w:multiLevelType w:val="hybridMultilevel"/>
    <w:tmpl w:val="E956128A"/>
    <w:lvl w:ilvl="0" w:tplc="4009000D">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 w15:restartNumberingAfterBreak="0">
    <w:nsid w:val="7E247236"/>
    <w:multiLevelType w:val="hybridMultilevel"/>
    <w:tmpl w:val="BD028F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7EF550F6"/>
    <w:multiLevelType w:val="hybridMultilevel"/>
    <w:tmpl w:val="BD34F6C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FAE"/>
    <w:rsid w:val="00072003"/>
    <w:rsid w:val="00084BF6"/>
    <w:rsid w:val="000956E7"/>
    <w:rsid w:val="000D003B"/>
    <w:rsid w:val="001274BD"/>
    <w:rsid w:val="001546DC"/>
    <w:rsid w:val="00166CD5"/>
    <w:rsid w:val="001F7D05"/>
    <w:rsid w:val="00261D16"/>
    <w:rsid w:val="0027496D"/>
    <w:rsid w:val="00285E26"/>
    <w:rsid w:val="0029122F"/>
    <w:rsid w:val="00306391"/>
    <w:rsid w:val="004362F5"/>
    <w:rsid w:val="004F6CCC"/>
    <w:rsid w:val="005535DD"/>
    <w:rsid w:val="00573315"/>
    <w:rsid w:val="00596C7C"/>
    <w:rsid w:val="005B7B76"/>
    <w:rsid w:val="00642FAE"/>
    <w:rsid w:val="006E7850"/>
    <w:rsid w:val="00753163"/>
    <w:rsid w:val="00791522"/>
    <w:rsid w:val="0079325D"/>
    <w:rsid w:val="008013A3"/>
    <w:rsid w:val="008743D8"/>
    <w:rsid w:val="008B2FF1"/>
    <w:rsid w:val="0091351E"/>
    <w:rsid w:val="009359C8"/>
    <w:rsid w:val="009A107D"/>
    <w:rsid w:val="00A47775"/>
    <w:rsid w:val="00A66FFB"/>
    <w:rsid w:val="00AC1DF8"/>
    <w:rsid w:val="00BB08C7"/>
    <w:rsid w:val="00C316CA"/>
    <w:rsid w:val="00CE27A9"/>
    <w:rsid w:val="00D87402"/>
    <w:rsid w:val="00E05659"/>
    <w:rsid w:val="00E80FCF"/>
    <w:rsid w:val="00E812E4"/>
    <w:rsid w:val="00F15F50"/>
    <w:rsid w:val="00FE7683"/>
    <w:rsid w:val="00FF6B7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D1645"/>
  <w15:chartTrackingRefBased/>
  <w15:docId w15:val="{311F37DA-57E2-4310-9C1F-FC029A9CF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7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31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163"/>
    <w:rPr>
      <w:rFonts w:ascii="Segoe UI" w:hAnsi="Segoe UI" w:cs="Segoe UI"/>
      <w:sz w:val="18"/>
      <w:szCs w:val="18"/>
    </w:rPr>
  </w:style>
  <w:style w:type="paragraph" w:styleId="ListParagraph">
    <w:name w:val="List Paragraph"/>
    <w:aliases w:val="TOC style,Heading 91,Heading 911,List Paragraph1,Heading 9111,Heading 91111,Annexure,List Paragraph2,List Paragraph11,Heading 911111,Heading 9111111,Report Para,heading 9,WinDForce-Letter,Medium Grid 1 - Accent 21,Figure_name,Bullet 1,b1"/>
    <w:basedOn w:val="Normal"/>
    <w:link w:val="ListParagraphChar"/>
    <w:uiPriority w:val="34"/>
    <w:qFormat/>
    <w:rsid w:val="00261D16"/>
    <w:pPr>
      <w:ind w:left="720"/>
      <w:contextualSpacing/>
    </w:pPr>
  </w:style>
  <w:style w:type="character" w:customStyle="1" w:styleId="ListParagraphChar">
    <w:name w:val="List Paragraph Char"/>
    <w:aliases w:val="TOC style Char,Heading 91 Char,Heading 911 Char,List Paragraph1 Char,Heading 9111 Char,Heading 91111 Char,Annexure Char,List Paragraph2 Char,List Paragraph11 Char,Heading 911111 Char,Heading 9111111 Char,Report Para Char,b1 Char"/>
    <w:basedOn w:val="DefaultParagraphFont"/>
    <w:link w:val="ListParagraph"/>
    <w:uiPriority w:val="34"/>
    <w:qFormat/>
    <w:locked/>
    <w:rsid w:val="00573315"/>
  </w:style>
  <w:style w:type="paragraph" w:styleId="NormalWeb">
    <w:name w:val="Normal (Web)"/>
    <w:basedOn w:val="Normal"/>
    <w:uiPriority w:val="99"/>
    <w:semiHidden/>
    <w:unhideWhenUsed/>
    <w:rsid w:val="00CE27A9"/>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71974">
      <w:bodyDiv w:val="1"/>
      <w:marLeft w:val="0"/>
      <w:marRight w:val="0"/>
      <w:marTop w:val="0"/>
      <w:marBottom w:val="0"/>
      <w:divBdr>
        <w:top w:val="none" w:sz="0" w:space="0" w:color="auto"/>
        <w:left w:val="none" w:sz="0" w:space="0" w:color="auto"/>
        <w:bottom w:val="none" w:sz="0" w:space="0" w:color="auto"/>
        <w:right w:val="none" w:sz="0" w:space="0" w:color="auto"/>
      </w:divBdr>
    </w:div>
    <w:div w:id="957030509">
      <w:bodyDiv w:val="1"/>
      <w:marLeft w:val="0"/>
      <w:marRight w:val="0"/>
      <w:marTop w:val="0"/>
      <w:marBottom w:val="0"/>
      <w:divBdr>
        <w:top w:val="none" w:sz="0" w:space="0" w:color="auto"/>
        <w:left w:val="none" w:sz="0" w:space="0" w:color="auto"/>
        <w:bottom w:val="none" w:sz="0" w:space="0" w:color="auto"/>
        <w:right w:val="none" w:sz="0" w:space="0" w:color="auto"/>
      </w:divBdr>
    </w:div>
    <w:div w:id="185422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5388E4-3B29-479E-87DA-7BEC9A5A4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886</Words>
  <Characters>5053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LAKSHMI R</dc:creator>
  <cp:keywords/>
  <dc:description/>
  <cp:lastModifiedBy>LAKSHMI R</cp:lastModifiedBy>
  <cp:revision>5</cp:revision>
  <cp:lastPrinted>2025-03-18T10:39:00Z</cp:lastPrinted>
  <dcterms:created xsi:type="dcterms:W3CDTF">2025-04-17T09:04:00Z</dcterms:created>
  <dcterms:modified xsi:type="dcterms:W3CDTF">2025-05-14T05:32:00Z</dcterms:modified>
</cp:coreProperties>
</file>